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X3d27c296a21a256a8a9547fd45323e8da6412bd"/>
    <w:p>
      <w:pPr>
        <w:pStyle w:val="Heading1"/>
      </w:pPr>
      <w:r>
        <w:t xml:space="preserve">Queensland Climate Change: Drought Risk and Tropical Cyclone Projections</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Queensland faces a future of intensifying drought severity and shifting tropical cyclone patterns. While total cyclone numbers are projected to decline, the cyclones that do form will be more intense, slower-moving, and tracking further south — with Cyclone Alfred (2025) providing a vivid case study. Drought risk is increasing not because of reduced rainfall alone, but because warming temperatures dramatically accelerate moisture loss through evapotranspiration, making droughts more severe even in regions where rainfall holds steady.</w:t>
      </w:r>
    </w:p>
    <w:p>
      <w:pPr>
        <w:pStyle w:val="BodyText"/>
      </w:pPr>
      <w:r>
        <w:t xml:space="preserve">Key findings:</w:t>
      </w:r>
    </w:p>
    <w:p>
      <w:pPr>
        <w:pStyle w:val="Compact"/>
        <w:numPr>
          <w:ilvl w:val="0"/>
          <w:numId w:val="1001"/>
        </w:numPr>
      </w:pPr>
      <w:r>
        <w:rPr>
          <w:b/>
          <w:bCs/>
        </w:rPr>
        <w:t xml:space="preserve">Warming has increased drought severity by 40% globally</w:t>
      </w:r>
      <w:r>
        <w:t xml:space="preserve"> </w:t>
      </w:r>
      <w:r>
        <w:t xml:space="preserve">through increased atmospheric evaporative demand, and this trend will continue under future warming (Nature, 2025)</w:t>
      </w:r>
    </w:p>
    <w:p>
      <w:pPr>
        <w:pStyle w:val="Compact"/>
        <w:numPr>
          <w:ilvl w:val="0"/>
          <w:numId w:val="1001"/>
        </w:numPr>
      </w:pPr>
      <w:r>
        <w:rPr>
          <w:b/>
          <w:bCs/>
        </w:rPr>
        <w:t xml:space="preserve">Jet stream shifts</w:t>
      </w:r>
      <w:r>
        <w:t xml:space="preserve"> </w:t>
      </w:r>
      <w:r>
        <w:t xml:space="preserve">have moved rain-bearing weather systems away from southern Australia, contributing to at least 25% less annual rainfall in southern regions (Feb 2026 research)</w:t>
      </w:r>
    </w:p>
    <w:p>
      <w:pPr>
        <w:pStyle w:val="Compact"/>
        <w:numPr>
          <w:ilvl w:val="0"/>
          <w:numId w:val="1001"/>
        </w:numPr>
      </w:pPr>
      <w:r>
        <w:rPr>
          <w:b/>
          <w:bCs/>
        </w:rPr>
        <w:t xml:space="preserve">Tropical cyclone frequency</w:t>
      </w:r>
      <w:r>
        <w:t xml:space="preserve"> </w:t>
      </w:r>
      <w:r>
        <w:t xml:space="preserve">is projected to decrease ~8-13%, but the</w:t>
      </w:r>
      <w:r>
        <w:t xml:space="preserve"> </w:t>
      </w:r>
      <w:r>
        <w:rPr>
          <w:b/>
          <w:bCs/>
        </w:rPr>
        <w:t xml:space="preserve">proportion of Category 4-5 storms</w:t>
      </w:r>
      <w:r>
        <w:t xml:space="preserve"> </w:t>
      </w:r>
      <w:r>
        <w:t xml:space="preserve">is increasing (medium confidence)</w:t>
      </w:r>
    </w:p>
    <w:p>
      <w:pPr>
        <w:pStyle w:val="Compact"/>
        <w:numPr>
          <w:ilvl w:val="0"/>
          <w:numId w:val="1001"/>
        </w:numPr>
      </w:pPr>
      <w:r>
        <w:rPr>
          <w:b/>
          <w:bCs/>
        </w:rPr>
        <w:t xml:space="preserve">Cyclones are tracking southward and slowing</w:t>
      </w:r>
      <w:r>
        <w:t xml:space="preserve">, delivering more total rainfall over longer periods</w:t>
      </w:r>
    </w:p>
    <w:p>
      <w:pPr>
        <w:pStyle w:val="Compact"/>
        <w:numPr>
          <w:ilvl w:val="0"/>
          <w:numId w:val="1001"/>
        </w:numPr>
      </w:pPr>
      <w:r>
        <w:rPr>
          <w:b/>
          <w:bCs/>
        </w:rPr>
        <w:t xml:space="preserve">Cyclone Alfred (2025)</w:t>
      </w:r>
      <w:r>
        <w:t xml:space="preserve"> </w:t>
      </w:r>
      <w:r>
        <w:t xml:space="preserve">— the first tropical cyclone to hit Brisbane since 1974 — demonstrated multiple climate change signals: record Coral Sea SSTs, intensified rainfall, and slow movement</w:t>
      </w:r>
    </w:p>
    <w:p>
      <w:pPr>
        <w:pStyle w:val="Compact"/>
        <w:numPr>
          <w:ilvl w:val="0"/>
          <w:numId w:val="1001"/>
        </w:numPr>
      </w:pPr>
      <w:r>
        <w:rPr>
          <w:b/>
          <w:bCs/>
        </w:rPr>
        <w:t xml:space="preserve">Fire weather seasons</w:t>
      </w:r>
      <w:r>
        <w:t xml:space="preserve"> </w:t>
      </w:r>
      <w:r>
        <w:t xml:space="preserve">are lengthening across Queensland, with southern QLD experiencing the most pronounced increases</w:t>
      </w:r>
    </w:p>
    <w:p>
      <w:r>
        <w:pict>
          <v:rect style="width:0;height:1.5pt" o:hralign="center" o:hrstd="t" o:hr="t"/>
        </w:pict>
      </w:r>
    </w:p>
    <w:bookmarkEnd w:id="21"/>
    <w:bookmarkStart w:id="35" w:name="drought-projected-changes"/>
    <w:p>
      <w:pPr>
        <w:pStyle w:val="Heading2"/>
      </w:pPr>
      <w:r>
        <w:t xml:space="preserve">1. Drought: Projected Changes</w:t>
      </w:r>
    </w:p>
    <w:bookmarkStart w:id="24" w:name="warming-accelerated-drought-severity"/>
    <w:p>
      <w:pPr>
        <w:pStyle w:val="Heading3"/>
      </w:pPr>
      <w:r>
        <w:t xml:space="preserve">1.1 Warming-Accelerated Drought Severity</w:t>
      </w:r>
    </w:p>
    <w:p>
      <w:pPr>
        <w:pStyle w:val="FirstParagraph"/>
      </w:pPr>
      <w:r>
        <w:t xml:space="preserve">A landmark 2025 study in</w:t>
      </w:r>
      <w:r>
        <w:t xml:space="preserve"> </w:t>
      </w:r>
      <w:r>
        <w:rPr>
          <w:i/>
          <w:iCs/>
        </w:rPr>
        <w:t xml:space="preserve">Nature</w:t>
      </w:r>
      <w:r>
        <w:t xml:space="preserve"> </w:t>
      </w:r>
      <w:r>
        <w:t xml:space="preserve">found that increased atmospheric evaporative demand (AED) has</w:t>
      </w:r>
      <w:r>
        <w:t xml:space="preserve"> </w:t>
      </w:r>
      <w:r>
        <w:rPr>
          <w:b/>
          <w:bCs/>
        </w:rPr>
        <w:t xml:space="preserve">increased drought severity by an average of 40% globally</w:t>
      </w:r>
      <w:r>
        <w:t xml:space="preserve"> </w:t>
      </w:r>
      <w:r>
        <w:t xml:space="preserve">— across both typically dry and wet regions:</w:t>
      </w:r>
    </w:p>
    <w:p>
      <w:pPr>
        <w:pStyle w:val="Compact"/>
        <w:numPr>
          <w:ilvl w:val="0"/>
          <w:numId w:val="1002"/>
        </w:numPr>
      </w:pPr>
      <w:r>
        <w:t xml:space="preserve">During 2018–2022,</w:t>
      </w:r>
      <w:r>
        <w:t xml:space="preserve"> </w:t>
      </w:r>
      <w:r>
        <w:rPr>
          <w:b/>
          <w:bCs/>
        </w:rPr>
        <w:t xml:space="preserve">areas in drought expanded by 74%</w:t>
      </w:r>
      <w:r>
        <w:t xml:space="preserve"> </w:t>
      </w:r>
      <w:r>
        <w:t xml:space="preserve">compared to 1981–2017</w:t>
      </w:r>
    </w:p>
    <w:p>
      <w:pPr>
        <w:pStyle w:val="Compact"/>
        <w:numPr>
          <w:ilvl w:val="0"/>
          <w:numId w:val="1002"/>
        </w:numPr>
      </w:pPr>
      <w:r>
        <w:t xml:space="preserve">AED contributed to</w:t>
      </w:r>
      <w:r>
        <w:t xml:space="preserve"> </w:t>
      </w:r>
      <w:r>
        <w:rPr>
          <w:b/>
          <w:bCs/>
        </w:rPr>
        <w:t xml:space="preserve">58% of this expansion</w:t>
      </w:r>
    </w:p>
    <w:p>
      <w:pPr>
        <w:pStyle w:val="Compact"/>
        <w:numPr>
          <w:ilvl w:val="0"/>
          <w:numId w:val="1002"/>
        </w:numPr>
      </w:pPr>
      <w:r>
        <w:t xml:space="preserve">In 2022, 30% of global land area was affected by moderate-to-extreme drought, with 42% attributable to increased AED</w:t>
      </w:r>
    </w:p>
    <w:p>
      <w:pPr>
        <w:pStyle w:val="Compact"/>
        <w:numPr>
          <w:ilvl w:val="0"/>
          <w:numId w:val="1002"/>
        </w:numPr>
      </w:pPr>
      <w:r>
        <w:t xml:space="preserve">The mechanism: warming increases the atmosphere’s capacity to extract moisture from soil and vegetation, acting as</w:t>
      </w:r>
      <w:r>
        <w:t xml:space="preserve"> </w:t>
      </w:r>
      <w:r>
        <w:t xml:space="preserve">“an invisible sponge”</w:t>
      </w:r>
      <w:r>
        <w:t xml:space="preserve"> </w:t>
      </w:r>
      <w:r>
        <w:t xml:space="preserve">that dries landscapes even when rainfall doesn’t decline</w:t>
      </w:r>
    </w:p>
    <w:p>
      <w:pPr>
        <w:pStyle w:val="FirstParagraph"/>
      </w:pPr>
      <w:r>
        <w:t xml:space="preserve">This finding is critical for Queensland:</w:t>
      </w:r>
      <w:r>
        <w:t xml:space="preserve"> </w:t>
      </w:r>
      <w:r>
        <w:rPr>
          <w:b/>
          <w:bCs/>
        </w:rPr>
        <w:t xml:space="preserve">drought severity increases with warming regardless of rainfall trends</w:t>
      </w:r>
      <w:r>
        <w:t xml:space="preserve">. Even if total rainfall holds steady, hotter temperatures mean faster soil drying, greater plant water stress, and more rapid onset of drought conditions.</w:t>
      </w:r>
    </w:p>
    <w:p>
      <w:pPr>
        <w:pStyle w:val="BodyText"/>
      </w:pPr>
      <w:r>
        <w:rPr>
          <w:b/>
          <w:bCs/>
        </w:rPr>
        <w:t xml:space="preserve">Source</w:t>
      </w:r>
      <w:r>
        <w:t xml:space="preserve">:</w:t>
      </w:r>
      <w:r>
        <w:t xml:space="preserve"> </w:t>
      </w:r>
      <w:hyperlink r:id="rId22">
        <w:r>
          <w:rPr>
            <w:rStyle w:val="Hyperlink"/>
          </w:rPr>
          <w:t xml:space="preserve">Nature (2025) — Warming accelerates global drought severity</w:t>
        </w:r>
      </w:hyperlink>
      <w:r>
        <w:t xml:space="preserve">;</w:t>
      </w:r>
      <w:r>
        <w:t xml:space="preserve"> </w:t>
      </w:r>
      <w:hyperlink r:id="rId23">
        <w:r>
          <w:rPr>
            <w:rStyle w:val="Hyperlink"/>
          </w:rPr>
          <w:t xml:space="preserve">Oxford University — Earth’s growing thirst</w:t>
        </w:r>
      </w:hyperlink>
    </w:p>
    <w:bookmarkEnd w:id="24"/>
    <w:bookmarkStart w:id="26" w:name="flash-drought"/>
    <w:p>
      <w:pPr>
        <w:pStyle w:val="Heading3"/>
      </w:pPr>
      <w:r>
        <w:t xml:space="preserve">1.2 Flash Drought</w:t>
      </w:r>
    </w:p>
    <w:p>
      <w:pPr>
        <w:pStyle w:val="FirstParagraph"/>
      </w:pPr>
      <w:r>
        <w:t xml:space="preserve">Flash droughts — rapid-onset droughts amplified by extreme heat — are a growing concern. A 2025 study in</w:t>
      </w:r>
      <w:r>
        <w:t xml:space="preserve"> </w:t>
      </w:r>
      <w:r>
        <w:rPr>
          <w:i/>
          <w:iCs/>
        </w:rPr>
        <w:t xml:space="preserve">Nature Geoscience</w:t>
      </w:r>
      <w:r>
        <w:t xml:space="preserve"> </w:t>
      </w:r>
      <w:r>
        <w:t xml:space="preserve">found that</w:t>
      </w:r>
      <w:r>
        <w:t xml:space="preserve"> </w:t>
      </w:r>
      <w:r>
        <w:rPr>
          <w:b/>
          <w:bCs/>
        </w:rPr>
        <w:t xml:space="preserve">flash drought impacts on global ecosystems are amplified by extreme heat</w:t>
      </w:r>
      <w:r>
        <w:t xml:space="preserve">, with compound drought-heat events becoming more frequent and more damaging to vegetation and agriculture.</w:t>
      </w:r>
    </w:p>
    <w:p>
      <w:pPr>
        <w:pStyle w:val="BodyText"/>
      </w:pPr>
      <w:r>
        <w:t xml:space="preserve">For Queensland, where temperatures have risen 1.5 degrees C since 1910, the risk of rapid drought onset during heatwave events is increasing. The 2019 North Queensland situation illustrated this: extreme heat compounded an already severe drought, weakening cattle that were then killed by the February monsoon trough flooding.</w:t>
      </w:r>
    </w:p>
    <w:p>
      <w:pPr>
        <w:pStyle w:val="BodyText"/>
      </w:pPr>
      <w:r>
        <w:rPr>
          <w:b/>
          <w:bCs/>
        </w:rPr>
        <w:t xml:space="preserve">Source</w:t>
      </w:r>
      <w:r>
        <w:t xml:space="preserve">:</w:t>
      </w:r>
      <w:r>
        <w:t xml:space="preserve"> </w:t>
      </w:r>
      <w:hyperlink r:id="rId25">
        <w:r>
          <w:rPr>
            <w:rStyle w:val="Hyperlink"/>
          </w:rPr>
          <w:t xml:space="preserve">Nature Geoscience (2025) — Flash drought impacts amplified by extreme heat</w:t>
        </w:r>
      </w:hyperlink>
    </w:p>
    <w:bookmarkEnd w:id="26"/>
    <w:bookmarkStart w:id="30" w:name="Xea9837a7d75c96fccf5161b24c5d51f563b92d9"/>
    <w:p>
      <w:pPr>
        <w:pStyle w:val="Heading3"/>
      </w:pPr>
      <w:r>
        <w:t xml:space="preserve">1.3 Jet Stream Shifts and Southern Australian Drought</w:t>
      </w:r>
    </w:p>
    <w:p>
      <w:pPr>
        <w:pStyle w:val="FirstParagraph"/>
      </w:pPr>
      <w:r>
        <w:t xml:space="preserve">Research published in February 2026 established a direct link between upper atmospheric changes and Australian drought:</w:t>
      </w:r>
    </w:p>
    <w:p>
      <w:pPr>
        <w:pStyle w:val="Compact"/>
        <w:numPr>
          <w:ilvl w:val="0"/>
          <w:numId w:val="1003"/>
        </w:numPr>
      </w:pPr>
      <w:r>
        <w:rPr>
          <w:b/>
          <w:bCs/>
        </w:rPr>
        <w:t xml:space="preserve">Jet streams have shifted 8-10 km above ground level</w:t>
      </w:r>
      <w:r>
        <w:t xml:space="preserve">, moving further southward</w:t>
      </w:r>
    </w:p>
    <w:p>
      <w:pPr>
        <w:pStyle w:val="Compact"/>
        <w:numPr>
          <w:ilvl w:val="0"/>
          <w:numId w:val="1003"/>
        </w:numPr>
      </w:pPr>
      <w:r>
        <w:t xml:space="preserve">This drags</w:t>
      </w:r>
      <w:r>
        <w:t xml:space="preserve"> </w:t>
      </w:r>
      <w:r>
        <w:rPr>
          <w:b/>
          <w:bCs/>
        </w:rPr>
        <w:t xml:space="preserve">rain-bearing winter weather systems away from Australia’s southern coastline</w:t>
      </w:r>
    </w:p>
    <w:p>
      <w:pPr>
        <w:pStyle w:val="Compact"/>
        <w:numPr>
          <w:ilvl w:val="0"/>
          <w:numId w:val="1003"/>
        </w:numPr>
      </w:pPr>
      <w:r>
        <w:t xml:space="preserve">Southern Australia has experienced at least</w:t>
      </w:r>
      <w:r>
        <w:t xml:space="preserve"> </w:t>
      </w:r>
      <w:r>
        <w:rPr>
          <w:b/>
          <w:bCs/>
        </w:rPr>
        <w:t xml:space="preserve">25% less annual rainfall</w:t>
      </w:r>
      <w:r>
        <w:t xml:space="preserve"> </w:t>
      </w:r>
      <w:r>
        <w:t xml:space="preserve">as a result</w:t>
      </w:r>
    </w:p>
    <w:p>
      <w:pPr>
        <w:pStyle w:val="Compact"/>
        <w:numPr>
          <w:ilvl w:val="0"/>
          <w:numId w:val="1003"/>
        </w:numPr>
      </w:pPr>
      <w:r>
        <w:t xml:space="preserve">The two most recent southern Australian droughts were the Tinderbox drought (2017–2019) and the current drought (2023–present, continuing into February 2026)</w:t>
      </w:r>
    </w:p>
    <w:p>
      <w:pPr>
        <w:pStyle w:val="Compact"/>
        <w:numPr>
          <w:ilvl w:val="0"/>
          <w:numId w:val="1003"/>
        </w:numPr>
      </w:pPr>
      <w:r>
        <w:t xml:space="preserve">Between 2023 and 2025, almost all of southern Australia experienced</w:t>
      </w:r>
      <w:r>
        <w:t xml:space="preserve"> </w:t>
      </w:r>
      <w:r>
        <w:rPr>
          <w:b/>
          <w:bCs/>
        </w:rPr>
        <w:t xml:space="preserve">serious to extreme rainfall deficits</w:t>
      </w:r>
    </w:p>
    <w:p>
      <w:pPr>
        <w:pStyle w:val="Compact"/>
        <w:numPr>
          <w:ilvl w:val="0"/>
          <w:numId w:val="1003"/>
        </w:numPr>
      </w:pPr>
      <w:r>
        <w:t xml:space="preserve">December 2025 to February 2026 brought</w:t>
      </w:r>
      <w:r>
        <w:t xml:space="preserve"> </w:t>
      </w:r>
      <w:r>
        <w:rPr>
          <w:b/>
          <w:bCs/>
        </w:rPr>
        <w:t xml:space="preserve">extreme heat and record low rainfall</w:t>
      </w:r>
    </w:p>
    <w:p>
      <w:pPr>
        <w:pStyle w:val="FirstParagraph"/>
      </w:pPr>
      <w:r>
        <w:t xml:space="preserve">While this research primarily describes southern Australia (relevant to Southern Queensland), the mechanism — poleward displacement of mid-latitude weather systems — is consistent with the broader pattern of dry-season rainfall decline projected for Queensland under climate change.</w:t>
      </w:r>
    </w:p>
    <w:p>
      <w:pPr>
        <w:pStyle w:val="BodyText"/>
      </w:pPr>
      <w:r>
        <w:rPr>
          <w:b/>
          <w:bCs/>
        </w:rPr>
        <w:t xml:space="preserve">Source</w:t>
      </w:r>
      <w:r>
        <w:t xml:space="preserve">:</w:t>
      </w:r>
      <w:r>
        <w:t xml:space="preserve"> </w:t>
      </w:r>
      <w:hyperlink r:id="rId27">
        <w:r>
          <w:rPr>
            <w:rStyle w:val="Hyperlink"/>
          </w:rPr>
          <w:t xml:space="preserve">Phys.org (Feb 2026) — Dramatic changes in upper atmosphere responsible for recent droughts and bushfires</w:t>
        </w:r>
      </w:hyperlink>
      <w:r>
        <w:t xml:space="preserve">;</w:t>
      </w:r>
      <w:r>
        <w:t xml:space="preserve"> </w:t>
      </w:r>
      <w:hyperlink r:id="rId28">
        <w:r>
          <w:rPr>
            <w:rStyle w:val="Hyperlink"/>
          </w:rPr>
          <w:t xml:space="preserve">The Conversation — Upper atmosphere and droughts</w:t>
        </w:r>
      </w:hyperlink>
      <w:r>
        <w:t xml:space="preserve">;</w:t>
      </w:r>
      <w:r>
        <w:t xml:space="preserve"> </w:t>
      </w:r>
      <w:hyperlink r:id="rId29">
        <w:r>
          <w:rPr>
            <w:rStyle w:val="Hyperlink"/>
          </w:rPr>
          <w:t xml:space="preserve">UTS News (Feb 2026)</w:t>
        </w:r>
      </w:hyperlink>
    </w:p>
    <w:bookmarkEnd w:id="30"/>
    <w:bookmarkStart w:id="33" w:name="queensland-specific-drought-projections"/>
    <w:p>
      <w:pPr>
        <w:pStyle w:val="Heading3"/>
      </w:pPr>
      <w:r>
        <w:t xml:space="preserve">1.4 Queensland-Specific Drought Projections</w:t>
      </w:r>
    </w:p>
    <w:p>
      <w:pPr>
        <w:pStyle w:val="FirstParagraph"/>
      </w:pPr>
      <w:r>
        <w:t xml:space="preserve">Drawing on the Queensland Future Climate Science Program and CSIRO/BoM State of the Climate 2024:</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May–October (dry season) rainfall</w:t>
            </w:r>
          </w:p>
        </w:tc>
        <w:tc>
          <w:tcPr/>
          <w:p>
            <w:pPr>
              <w:pStyle w:val="Compact"/>
            </w:pPr>
            <w:r>
              <w:t xml:space="preserve">Decline across QLD</w:t>
            </w:r>
          </w:p>
        </w:tc>
        <w:tc>
          <w:tcPr/>
          <w:p>
            <w:pPr>
              <w:pStyle w:val="Compact"/>
            </w:pPr>
            <w:r>
              <w:t xml:space="preserve">Medium</w:t>
            </w:r>
          </w:p>
        </w:tc>
      </w:tr>
      <w:tr>
        <w:tc>
          <w:tcPr/>
          <w:p>
            <w:pPr>
              <w:pStyle w:val="Compact"/>
            </w:pPr>
            <w:r>
              <w:t xml:space="preserve">Annual rainfall direction</w:t>
            </w:r>
          </w:p>
        </w:tc>
        <w:tc>
          <w:tcPr/>
          <w:p>
            <w:pPr>
              <w:pStyle w:val="Compact"/>
            </w:pPr>
            <w:r>
              <w:t xml:space="preserve">Uncertain (monsoon regions)</w:t>
            </w:r>
          </w:p>
        </w:tc>
        <w:tc>
          <w:tcPr/>
          <w:p>
            <w:pPr>
              <w:pStyle w:val="Compact"/>
            </w:pPr>
            <w:r>
              <w:t xml:space="preserve">Low</w:t>
            </w:r>
          </w:p>
        </w:tc>
      </w:tr>
      <w:tr>
        <w:tc>
          <w:tcPr/>
          <w:p>
            <w:pPr>
              <w:pStyle w:val="Compact"/>
            </w:pPr>
            <w:r>
              <w:t xml:space="preserve">Hot days (&gt;35 degrees C)</w:t>
            </w:r>
          </w:p>
        </w:tc>
        <w:tc>
          <w:tcPr/>
          <w:p>
            <w:pPr>
              <w:pStyle w:val="Compact"/>
            </w:pPr>
            <w:r>
              <w:t xml:space="preserve">Sixfold increase since 1960–89 baseline</w:t>
            </w:r>
          </w:p>
        </w:tc>
        <w:tc>
          <w:tcPr/>
          <w:p>
            <w:pPr>
              <w:pStyle w:val="Compact"/>
            </w:pPr>
            <w:r>
              <w:t xml:space="preserve">Observed</w:t>
            </w:r>
          </w:p>
        </w:tc>
      </w:tr>
      <w:tr>
        <w:tc>
          <w:tcPr/>
          <w:p>
            <w:pPr>
              <w:pStyle w:val="Compact"/>
            </w:pPr>
            <w:r>
              <w:t xml:space="preserve">Evapotranspiration</w:t>
            </w:r>
          </w:p>
        </w:tc>
        <w:tc>
          <w:tcPr/>
          <w:p>
            <w:pPr>
              <w:pStyle w:val="Compact"/>
            </w:pPr>
            <w:r>
              <w:t xml:space="preserve">Increasing with temperature</w:t>
            </w:r>
          </w:p>
        </w:tc>
        <w:tc>
          <w:tcPr/>
          <w:p>
            <w:pPr>
              <w:pStyle w:val="Compact"/>
            </w:pPr>
            <w:r>
              <w:t xml:space="preserve">High</w:t>
            </w:r>
          </w:p>
        </w:tc>
      </w:tr>
      <w:tr>
        <w:tc>
          <w:tcPr/>
          <w:p>
            <w:pPr>
              <w:pStyle w:val="Compact"/>
            </w:pPr>
            <w:r>
              <w:t xml:space="preserve">Compound drought-heat events</w:t>
            </w:r>
          </w:p>
        </w:tc>
        <w:tc>
          <w:tcPr/>
          <w:p>
            <w:pPr>
              <w:pStyle w:val="Compact"/>
            </w:pPr>
            <w:r>
              <w:t xml:space="preserve">More frequent, more severe</w:t>
            </w:r>
          </w:p>
        </w:tc>
        <w:tc>
          <w:tcPr/>
          <w:p>
            <w:pPr>
              <w:pStyle w:val="Compact"/>
            </w:pPr>
            <w:r>
              <w:t xml:space="preserve">High</w:t>
            </w:r>
          </w:p>
        </w:tc>
      </w:tr>
      <w:tr>
        <w:tc>
          <w:tcPr/>
          <w:p>
            <w:pPr>
              <w:pStyle w:val="Compact"/>
            </w:pPr>
            <w:r>
              <w:t xml:space="preserve">Time in drought</w:t>
            </w:r>
          </w:p>
        </w:tc>
        <w:tc>
          <w:tcPr/>
          <w:p>
            <w:pPr>
              <w:pStyle w:val="Compact"/>
            </w:pPr>
            <w:r>
              <w:t xml:space="preserve">Increasing, especially in winter/spring</w:t>
            </w:r>
          </w:p>
        </w:tc>
        <w:tc>
          <w:tcPr/>
          <w:p>
            <w:pPr>
              <w:pStyle w:val="Compact"/>
            </w:pPr>
            <w:r>
              <w:t xml:space="preserve">Medium-to-high</w:t>
            </w:r>
          </w:p>
        </w:tc>
      </w:tr>
    </w:tbl>
    <w:p>
      <w:pPr>
        <w:pStyle w:val="BodyText"/>
      </w:pPr>
      <w:r>
        <w:t xml:space="preserve">The CSIRO/BoM State of the Climate 2024 notes:</w:t>
      </w:r>
      <w:r>
        <w:t xml:space="preserve"> </w:t>
      </w:r>
      <w:r>
        <w:rPr>
          <w:b/>
          <w:bCs/>
        </w:rPr>
        <w:t xml:space="preserve">“Cool season rainfall has continued to decrease across many regions of southern and eastern Australia, leading to more time in drought”</w:t>
      </w:r>
      <w:r>
        <w:t xml:space="preserve"> </w:t>
      </w:r>
      <w:r>
        <w:t xml:space="preserve">(high confidence).</w:t>
      </w:r>
    </w:p>
    <w:p>
      <w:pPr>
        <w:pStyle w:val="BodyText"/>
      </w:pPr>
      <w:r>
        <w:rPr>
          <w:b/>
          <w:bCs/>
        </w:rPr>
        <w:t xml:space="preserve">Source</w:t>
      </w:r>
      <w:r>
        <w:t xml:space="preserve">:</w:t>
      </w:r>
      <w:r>
        <w:t xml:space="preserve"> </w:t>
      </w:r>
      <w:hyperlink r:id="rId31">
        <w:r>
          <w:rPr>
            <w:rStyle w:val="Hyperlink"/>
          </w:rPr>
          <w:t xml:space="preserve">BoM/CSIRO — State of the Climate 2024</w:t>
        </w:r>
      </w:hyperlink>
      <w:r>
        <w:t xml:space="preserve">;</w:t>
      </w:r>
      <w:r>
        <w:t xml:space="preserve"> </w:t>
      </w:r>
      <w:hyperlink r:id="rId32">
        <w:r>
          <w:rPr>
            <w:rStyle w:val="Hyperlink"/>
          </w:rPr>
          <w:t xml:space="preserve">Queensland Future Climate</w:t>
        </w:r>
      </w:hyperlink>
    </w:p>
    <w:bookmarkEnd w:id="33"/>
    <w:bookmarkStart w:id="34" w:name="groundwater-and-water-supply"/>
    <w:p>
      <w:pPr>
        <w:pStyle w:val="Heading3"/>
      </w:pPr>
      <w:r>
        <w:t xml:space="preserve">1.5 Groundwater and Water Supply</w:t>
      </w:r>
    </w:p>
    <w:p>
      <w:pPr>
        <w:pStyle w:val="FirstParagraph"/>
      </w:pPr>
      <w:r>
        <w:t xml:space="preserve">Queensland’s water supply reliability faces multiple pressures:</w:t>
      </w:r>
    </w:p>
    <w:p>
      <w:pPr>
        <w:pStyle w:val="Compact"/>
        <w:numPr>
          <w:ilvl w:val="0"/>
          <w:numId w:val="1004"/>
        </w:numPr>
      </w:pPr>
      <w:r>
        <w:t xml:space="preserve">Some Southeast Queensland catchments may shift from</w:t>
      </w:r>
      <w:r>
        <w:t xml:space="preserve"> </w:t>
      </w:r>
      <w:r>
        <w:t xml:space="preserve">“Wet”</w:t>
      </w:r>
      <w:r>
        <w:t xml:space="preserve"> </w:t>
      </w:r>
      <w:r>
        <w:t xml:space="preserve">to</w:t>
      </w:r>
      <w:r>
        <w:t xml:space="preserve"> </w:t>
      </w:r>
      <w:r>
        <w:t xml:space="preserve">“Semi-arid”</w:t>
      </w:r>
      <w:r>
        <w:t xml:space="preserve"> </w:t>
      </w:r>
      <w:r>
        <w:t xml:space="preserve">climate regime by 2050</w:t>
      </w:r>
    </w:p>
    <w:p>
      <w:pPr>
        <w:pStyle w:val="Compact"/>
        <w:numPr>
          <w:ilvl w:val="0"/>
          <w:numId w:val="1004"/>
        </w:numPr>
      </w:pPr>
      <w:r>
        <w:t xml:space="preserve">Dam inflows may decline 10% in some river basins (Burdekin, Fitzroy, Burnett)</w:t>
      </w:r>
    </w:p>
    <w:p>
      <w:pPr>
        <w:pStyle w:val="Compact"/>
        <w:numPr>
          <w:ilvl w:val="0"/>
          <w:numId w:val="1004"/>
        </w:numPr>
      </w:pPr>
      <w:r>
        <w:t xml:space="preserve">However, lower average rainfall also means more empty dam storage available to capture extreme events</w:t>
      </w:r>
    </w:p>
    <w:p>
      <w:pPr>
        <w:pStyle w:val="Compact"/>
        <w:numPr>
          <w:ilvl w:val="0"/>
          <w:numId w:val="1004"/>
        </w:numPr>
      </w:pPr>
      <w:r>
        <w:t xml:space="preserve">The net effect on water supply security remains a key uncertainty</w:t>
      </w:r>
    </w:p>
    <w:p>
      <w:r>
        <w:pict>
          <v:rect style="width:0;height:1.5pt" o:hralign="center" o:hrstd="t" o:hr="t"/>
        </w:pict>
      </w:r>
    </w:p>
    <w:bookmarkEnd w:id="34"/>
    <w:bookmarkEnd w:id="35"/>
    <w:bookmarkStart w:id="40" w:name="fire-weather-and-drought-compound-events"/>
    <w:p>
      <w:pPr>
        <w:pStyle w:val="Heading2"/>
      </w:pPr>
      <w:r>
        <w:t xml:space="preserve">2. Fire Weather and Drought Compound Events</w:t>
      </w:r>
    </w:p>
    <w:bookmarkStart w:id="36" w:name="observed-trends"/>
    <w:p>
      <w:pPr>
        <w:pStyle w:val="Heading3"/>
      </w:pPr>
      <w:r>
        <w:t xml:space="preserve">2.1 Observed Trends</w:t>
      </w:r>
    </w:p>
    <w:p>
      <w:pPr>
        <w:pStyle w:val="FirstParagraph"/>
      </w:pPr>
      <w:r>
        <w:t xml:space="preserve">Analysis of Queensland fire weather trends (1950–2018) reveals clear climate-driven shifts:</w:t>
      </w:r>
    </w:p>
    <w:p>
      <w:pPr>
        <w:pStyle w:val="Compact"/>
        <w:numPr>
          <w:ilvl w:val="0"/>
          <w:numId w:val="1005"/>
        </w:numPr>
      </w:pPr>
      <w:r>
        <w:rPr>
          <w:b/>
          <w:bCs/>
        </w:rPr>
        <w:t xml:space="preserve">Maximum temperatures have risen</w:t>
      </w:r>
      <w:r>
        <w:t xml:space="preserve"> </w:t>
      </w:r>
      <w:r>
        <w:t xml:space="preserve">across most of the state</w:t>
      </w:r>
    </w:p>
    <w:p>
      <w:pPr>
        <w:pStyle w:val="Compact"/>
        <w:numPr>
          <w:ilvl w:val="0"/>
          <w:numId w:val="1005"/>
        </w:numPr>
      </w:pPr>
      <w:r>
        <w:rPr>
          <w:b/>
          <w:bCs/>
        </w:rPr>
        <w:t xml:space="preserve">Fire danger days are intensifying statewide</w:t>
      </w:r>
      <w:r>
        <w:t xml:space="preserve">, with southern Queensland experiencing the most pronounced increases</w:t>
      </w:r>
    </w:p>
    <w:p>
      <w:pPr>
        <w:pStyle w:val="Compact"/>
        <w:numPr>
          <w:ilvl w:val="0"/>
          <w:numId w:val="1005"/>
        </w:numPr>
      </w:pPr>
      <w:r>
        <w:rPr>
          <w:b/>
          <w:bCs/>
        </w:rPr>
        <w:t xml:space="preserve">The fire season now commences earlier</w:t>
      </w:r>
      <w:r>
        <w:t xml:space="preserve"> </w:t>
      </w:r>
      <w:r>
        <w:t xml:space="preserve">and extends later in some regions</w:t>
      </w:r>
    </w:p>
    <w:p>
      <w:pPr>
        <w:pStyle w:val="Compact"/>
        <w:numPr>
          <w:ilvl w:val="0"/>
          <w:numId w:val="1005"/>
        </w:numPr>
      </w:pPr>
      <w:r>
        <w:t xml:space="preserve">The inactive period for fire weather is narrowing through different mechanisms across regions — earlier starts in some areas, delayed conclusions in others</w:t>
      </w:r>
    </w:p>
    <w:p>
      <w:pPr>
        <w:pStyle w:val="Compact"/>
        <w:numPr>
          <w:ilvl w:val="0"/>
          <w:numId w:val="1005"/>
        </w:numPr>
      </w:pPr>
      <w:r>
        <w:t xml:space="preserve">Coastal areas experienced declining rainfall, though far western and northern zones saw increases</w:t>
      </w:r>
    </w:p>
    <w:bookmarkEnd w:id="36"/>
    <w:bookmarkStart w:id="37" w:name="recent-events"/>
    <w:p>
      <w:pPr>
        <w:pStyle w:val="Heading3"/>
      </w:pPr>
      <w:r>
        <w:t xml:space="preserve">2.2 Recent Events</w:t>
      </w:r>
    </w:p>
    <w:p>
      <w:pPr>
        <w:pStyle w:val="Compact"/>
        <w:numPr>
          <w:ilvl w:val="0"/>
          <w:numId w:val="1006"/>
        </w:numPr>
      </w:pPr>
      <w:r>
        <w:rPr>
          <w:b/>
          <w:bCs/>
        </w:rPr>
        <w:t xml:space="preserve">2023–24 season</w:t>
      </w:r>
      <w:r>
        <w:t xml:space="preserve">: Required 40+ aircraft and 1,000 evacuations</w:t>
      </w:r>
    </w:p>
    <w:p>
      <w:pPr>
        <w:pStyle w:val="Compact"/>
        <w:numPr>
          <w:ilvl w:val="0"/>
          <w:numId w:val="1006"/>
        </w:numPr>
      </w:pPr>
      <w:r>
        <w:rPr>
          <w:b/>
          <w:bCs/>
        </w:rPr>
        <w:t xml:space="preserve">2019 Black Summer</w:t>
      </w:r>
      <w:r>
        <w:t xml:space="preserve">: $69.9 million in insured losses across affected QLD communities</w:t>
      </w:r>
    </w:p>
    <w:p>
      <w:pPr>
        <w:pStyle w:val="Compact"/>
        <w:numPr>
          <w:ilvl w:val="0"/>
          <w:numId w:val="1006"/>
        </w:numPr>
      </w:pPr>
      <w:r>
        <w:rPr>
          <w:b/>
          <w:bCs/>
        </w:rPr>
        <w:t xml:space="preserve">Current drought (2023–2026)</w:t>
      </w:r>
      <w:r>
        <w:t xml:space="preserve">: Extreme heat and record low rainfall in summer 2025–26 creating catastrophic bushfire conditions across southern Australia</w:t>
      </w:r>
    </w:p>
    <w:bookmarkEnd w:id="37"/>
    <w:bookmarkStart w:id="39" w:name="projections"/>
    <w:p>
      <w:pPr>
        <w:pStyle w:val="Heading3"/>
      </w:pPr>
      <w:r>
        <w:t xml:space="preserve">2.3 Projections</w:t>
      </w:r>
    </w:p>
    <w:p>
      <w:pPr>
        <w:pStyle w:val="FirstParagraph"/>
      </w:pPr>
      <w:r>
        <w:t xml:space="preserve">The Queensland State of the Environment 2024 states that</w:t>
      </w:r>
      <w:r>
        <w:t xml:space="preserve"> </w:t>
      </w:r>
      <w:r>
        <w:rPr>
          <w:b/>
          <w:bCs/>
        </w:rPr>
        <w:t xml:space="preserve">“observed trends are likely to continue”</w:t>
      </w:r>
      <w:r>
        <w:t xml:space="preserve">, indicating accelerating fire weather severity. The compound effect of declining dry-season rainfall, rising temperatures, and longer fire seasons creates a feedback loop: drier conditions → more fire → degraded vegetation → reduced water retention → more severe subsequent droughts.</w:t>
      </w:r>
    </w:p>
    <w:p>
      <w:pPr>
        <w:pStyle w:val="BodyText"/>
      </w:pPr>
      <w:r>
        <w:rPr>
          <w:b/>
          <w:bCs/>
        </w:rPr>
        <w:t xml:space="preserve">Source</w:t>
      </w:r>
      <w:r>
        <w:t xml:space="preserve">:</w:t>
      </w:r>
      <w:r>
        <w:t xml:space="preserve"> </w:t>
      </w:r>
      <w:hyperlink r:id="rId38">
        <w:r>
          <w:rPr>
            <w:rStyle w:val="Hyperlink"/>
          </w:rPr>
          <w:t xml:space="preserve">QLD State of Environment 2024 — Fire weather</w:t>
        </w:r>
      </w:hyperlink>
      <w:r>
        <w:t xml:space="preserve">;</w:t>
      </w:r>
      <w:r>
        <w:t xml:space="preserve"> </w:t>
      </w:r>
      <w:hyperlink r:id="rId31">
        <w:r>
          <w:rPr>
            <w:rStyle w:val="Hyperlink"/>
          </w:rPr>
          <w:t xml:space="preserve">BoM/CSIRO — State of the Climate 2024</w:t>
        </w:r>
      </w:hyperlink>
    </w:p>
    <w:p>
      <w:r>
        <w:pict>
          <v:rect style="width:0;height:1.5pt" o:hralign="center" o:hrstd="t" o:hr="t"/>
        </w:pict>
      </w:r>
    </w:p>
    <w:bookmarkEnd w:id="39"/>
    <w:bookmarkEnd w:id="40"/>
    <w:bookmarkStart w:id="47" w:name="tropical-cyclones-frequency-projections"/>
    <w:p>
      <w:pPr>
        <w:pStyle w:val="Heading2"/>
      </w:pPr>
      <w:r>
        <w:t xml:space="preserve">3. Tropical Cyclones: Frequency Projections</w:t>
      </w:r>
    </w:p>
    <w:bookmarkStart w:id="42" w:name="the-fewer-but-fiercer-consensus"/>
    <w:p>
      <w:pPr>
        <w:pStyle w:val="Heading3"/>
      </w:pPr>
      <w:r>
        <w:t xml:space="preserve">3.1 The</w:t>
      </w:r>
      <w:r>
        <w:t xml:space="preserve"> </w:t>
      </w:r>
      <w:r>
        <w:t xml:space="preserve">“Fewer but Fiercer”</w:t>
      </w:r>
      <w:r>
        <w:t xml:space="preserve"> </w:t>
      </w:r>
      <w:r>
        <w:t xml:space="preserve">Consensus</w:t>
      </w:r>
    </w:p>
    <w:p>
      <w:pPr>
        <w:pStyle w:val="FirstParagraph"/>
      </w:pPr>
      <w:r>
        <w:t xml:space="preserve">The scientific consensus on tropical cyclone frequency changes for Australia is:</w:t>
      </w:r>
    </w:p>
    <w:tbl>
      <w:tblPr>
        <w:tblStyle w:val="Table"/>
        <w:tblW w:type="pct" w:w="5000"/>
        <w:tblLayout w:type="fixed"/>
        <w:tblLook w:firstRow="1" w:lastRow="0" w:firstColumn="0" w:lastColumn="0" w:noHBand="0" w:noVBand="0" w:val="0020"/>
      </w:tblPr>
      <w:tblGrid>
        <w:gridCol w:w="1624"/>
        <w:gridCol w:w="2233"/>
        <w:gridCol w:w="2436"/>
        <w:gridCol w:w="1624"/>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c>
          <w:tcPr/>
          <w:p>
            <w:pPr>
              <w:pStyle w:val="Compact"/>
            </w:pPr>
            <w:r>
              <w:t xml:space="preserve">Source</w:t>
            </w:r>
          </w:p>
        </w:tc>
      </w:tr>
      <w:tr>
        <w:tc>
          <w:tcPr/>
          <w:p>
            <w:pPr>
              <w:pStyle w:val="Compact"/>
            </w:pPr>
            <w:r>
              <w:t xml:space="preserve">Overall frequency</w:t>
            </w:r>
          </w:p>
        </w:tc>
        <w:tc>
          <w:tcPr/>
          <w:p>
            <w:pPr>
              <w:pStyle w:val="Compact"/>
            </w:pPr>
            <w:r>
              <w:t xml:space="preserve">Decrease ~8-13%</w:t>
            </w:r>
          </w:p>
        </w:tc>
        <w:tc>
          <w:tcPr/>
          <w:p>
            <w:pPr>
              <w:pStyle w:val="Compact"/>
            </w:pPr>
            <w:r>
              <w:t xml:space="preserve">Medium</w:t>
            </w:r>
          </w:p>
        </w:tc>
        <w:tc>
          <w:tcPr/>
          <w:p>
            <w:pPr>
              <w:pStyle w:val="Compact"/>
            </w:pPr>
            <w:r>
              <w:t xml:space="preserve">IPCC AR6</w:t>
            </w:r>
          </w:p>
        </w:tc>
      </w:tr>
      <w:tr>
        <w:tc>
          <w:tcPr/>
          <w:p>
            <w:pPr>
              <w:pStyle w:val="Compact"/>
            </w:pPr>
            <w:r>
              <w:t xml:space="preserve">Proportion of Cat 4-5</w:t>
            </w:r>
          </w:p>
        </w:tc>
        <w:tc>
          <w:tcPr/>
          <w:p>
            <w:pPr>
              <w:pStyle w:val="Compact"/>
            </w:pPr>
            <w:r>
              <w:t xml:space="preserve">Increase</w:t>
            </w:r>
          </w:p>
        </w:tc>
        <w:tc>
          <w:tcPr/>
          <w:p>
            <w:pPr>
              <w:pStyle w:val="Compact"/>
            </w:pPr>
            <w:r>
              <w:t xml:space="preserve">Low-to-medium</w:t>
            </w:r>
          </w:p>
        </w:tc>
        <w:tc>
          <w:tcPr/>
          <w:p>
            <w:pPr>
              <w:pStyle w:val="Compact"/>
            </w:pPr>
            <w:r>
              <w:t xml:space="preserve">IPCC AR6</w:t>
            </w:r>
          </w:p>
        </w:tc>
      </w:tr>
      <w:tr>
        <w:tc>
          <w:tcPr/>
          <w:p>
            <w:pPr>
              <w:pStyle w:val="Compact"/>
            </w:pPr>
            <w:r>
              <w:t xml:space="preserve">Rapid intensification events</w:t>
            </w:r>
          </w:p>
        </w:tc>
        <w:tc>
          <w:tcPr/>
          <w:p>
            <w:pPr>
              <w:pStyle w:val="Compact"/>
            </w:pPr>
            <w:r>
              <w:t xml:space="preserve">More frequent</w:t>
            </w:r>
          </w:p>
        </w:tc>
        <w:tc>
          <w:tcPr/>
          <w:p>
            <w:pPr>
              <w:pStyle w:val="Compact"/>
            </w:pPr>
            <w:r>
              <w:t xml:space="preserve">Likely (IPCC)</w:t>
            </w:r>
          </w:p>
        </w:tc>
        <w:tc>
          <w:tcPr/>
          <w:p>
            <w:pPr>
              <w:pStyle w:val="Compact"/>
            </w:pPr>
            <w:r>
              <w:t xml:space="preserve">IPCC AR6</w:t>
            </w:r>
          </w:p>
        </w:tc>
      </w:tr>
      <w:tr>
        <w:tc>
          <w:tcPr/>
          <w:p>
            <w:pPr>
              <w:pStyle w:val="Compact"/>
            </w:pPr>
            <w:r>
              <w:t xml:space="preserve">Overall risk per event</w:t>
            </w:r>
          </w:p>
        </w:tc>
        <w:tc>
          <w:tcPr/>
          <w:p>
            <w:pPr>
              <w:pStyle w:val="Compact"/>
            </w:pPr>
            <w:r>
              <w:t xml:space="preserve">Increasing</w:t>
            </w:r>
          </w:p>
        </w:tc>
        <w:tc>
          <w:tcPr/>
          <w:p>
            <w:pPr>
              <w:pStyle w:val="Compact"/>
            </w:pPr>
            <w:r>
              <w:t xml:space="preserve">High</w:t>
            </w:r>
          </w:p>
        </w:tc>
        <w:tc>
          <w:tcPr/>
          <w:p>
            <w:pPr>
              <w:pStyle w:val="Compact"/>
            </w:pPr>
            <w:r>
              <w:t xml:space="preserve">Multiple</w:t>
            </w:r>
          </w:p>
        </w:tc>
      </w:tr>
    </w:tbl>
    <w:p>
      <w:pPr>
        <w:pStyle w:val="BodyText"/>
      </w:pPr>
      <w:r>
        <w:t xml:space="preserve">A</w:t>
      </w:r>
      <w:r>
        <w:t xml:space="preserve"> </w:t>
      </w:r>
      <w:hyperlink r:id="rId41">
        <w:r>
          <w:rPr>
            <w:rStyle w:val="Hyperlink"/>
          </w:rPr>
          <w:t xml:space="preserve">study published in</w:t>
        </w:r>
        <w:r>
          <w:rPr>
            <w:rStyle w:val="Hyperlink"/>
          </w:rPr>
          <w:t xml:space="preserve"> </w:t>
        </w:r>
        <w:r>
          <w:rPr>
            <w:rStyle w:val="Hyperlink"/>
            <w:i/>
            <w:iCs/>
          </w:rPr>
          <w:t xml:space="preserve">Nature Climate Change</w:t>
        </w:r>
      </w:hyperlink>
      <w:r>
        <w:t xml:space="preserve"> </w:t>
      </w:r>
      <w:r>
        <w:t xml:space="preserve">found that Australia has experienced a</w:t>
      </w:r>
      <w:r>
        <w:t xml:space="preserve"> </w:t>
      </w:r>
      <w:r>
        <w:rPr>
          <w:b/>
          <w:bCs/>
        </w:rPr>
        <w:t xml:space="preserve">“greater decline”</w:t>
      </w:r>
      <w:r>
        <w:rPr>
          <w:b/>
          <w:bCs/>
        </w:rPr>
        <w:t xml:space="preserve"> </w:t>
      </w:r>
      <w:r>
        <w:rPr>
          <w:b/>
          <w:bCs/>
        </w:rPr>
        <w:t xml:space="preserve">in tropical cyclone frequency</w:t>
      </w:r>
      <w:r>
        <w:t xml:space="preserve"> </w:t>
      </w:r>
      <w:r>
        <w:t xml:space="preserve">since the 1950s when global warming accelerated. Globally, TC numbers decreased by approximately</w:t>
      </w:r>
      <w:r>
        <w:t xml:space="preserve"> </w:t>
      </w:r>
      <w:r>
        <w:rPr>
          <w:b/>
          <w:bCs/>
        </w:rPr>
        <w:t xml:space="preserve">13% comparing 1900–2000 against 1850–1900</w:t>
      </w:r>
      <w:r>
        <w:t xml:space="preserve">.</w:t>
      </w:r>
    </w:p>
    <w:bookmarkEnd w:id="42"/>
    <w:bookmarkStart w:id="44" w:name="scientific-disagreement-on-frequency"/>
    <w:p>
      <w:pPr>
        <w:pStyle w:val="Heading3"/>
      </w:pPr>
      <w:r>
        <w:t xml:space="preserve">3.2 Scientific Disagreement on Frequency</w:t>
      </w:r>
    </w:p>
    <w:p>
      <w:pPr>
        <w:pStyle w:val="FirstParagraph"/>
      </w:pPr>
      <w:r>
        <w:t xml:space="preserve">There is ongoing debate about historical frequency trends:</w:t>
      </w:r>
    </w:p>
    <w:p>
      <w:pPr>
        <w:pStyle w:val="Compact"/>
        <w:numPr>
          <w:ilvl w:val="0"/>
          <w:numId w:val="1007"/>
        </w:numPr>
      </w:pPr>
      <w:r>
        <w:rPr>
          <w:b/>
          <w:bCs/>
        </w:rPr>
        <w:t xml:space="preserve">NESP Climate Systems Hub researchers</w:t>
      </w:r>
      <w:r>
        <w:t xml:space="preserve">: Contend that frequency has genuinely declined, with robust century-scale datasets supporting this</w:t>
      </w:r>
    </w:p>
    <w:p>
      <w:pPr>
        <w:pStyle w:val="Compact"/>
        <w:numPr>
          <w:ilvl w:val="0"/>
          <w:numId w:val="1007"/>
        </w:numPr>
      </w:pPr>
      <w:r>
        <w:rPr>
          <w:b/>
          <w:bCs/>
        </w:rPr>
        <w:t xml:space="preserve">Professor Kerry Emanuel (MIT)</w:t>
      </w:r>
      <w:r>
        <w:t xml:space="preserve">: Challenges the adequacy of century-scale historical datasets, arguing they undercount storms</w:t>
      </w:r>
    </w:p>
    <w:p>
      <w:pPr>
        <w:pStyle w:val="Compact"/>
        <w:numPr>
          <w:ilvl w:val="0"/>
          <w:numId w:val="1007"/>
        </w:numPr>
      </w:pPr>
      <w:r>
        <w:t xml:space="preserve">Both agree that individual cyclones are becoming more hazardous through higher sea levels, increased rainfall intensity, and stronger peak wind speeds</w:t>
      </w:r>
    </w:p>
    <w:p>
      <w:pPr>
        <w:pStyle w:val="FirstParagraph"/>
      </w:pPr>
      <w:r>
        <w:rPr>
          <w:b/>
          <w:bCs/>
        </w:rPr>
        <w:t xml:space="preserve">Source</w:t>
      </w:r>
      <w:r>
        <w:t xml:space="preserve">:</w:t>
      </w:r>
      <w:r>
        <w:t xml:space="preserve"> </w:t>
      </w:r>
      <w:hyperlink r:id="rId43">
        <w:r>
          <w:rPr>
            <w:rStyle w:val="Hyperlink"/>
          </w:rPr>
          <w:t xml:space="preserve">NESP Climate Systems Hub — Will we get less tropical cyclones?</w:t>
        </w:r>
      </w:hyperlink>
      <w:r>
        <w:t xml:space="preserve">;</w:t>
      </w:r>
      <w:r>
        <w:t xml:space="preserve"> </w:t>
      </w:r>
      <w:hyperlink r:id="rId41">
        <w:r>
          <w:rPr>
            <w:rStyle w:val="Hyperlink"/>
          </w:rPr>
          <w:t xml:space="preserve">Nature Climate Change — Declining tropical cyclone frequency</w:t>
        </w:r>
      </w:hyperlink>
    </w:p>
    <w:bookmarkEnd w:id="44"/>
    <w:bookmarkStart w:id="46" w:name="recent-queensland-activity"/>
    <w:p>
      <w:pPr>
        <w:pStyle w:val="Heading3"/>
      </w:pPr>
      <w:r>
        <w:t xml:space="preserve">3.3 Recent Queensland Activity</w:t>
      </w:r>
    </w:p>
    <w:p>
      <w:pPr>
        <w:pStyle w:val="FirstParagraph"/>
      </w:pPr>
      <w:r>
        <w:t xml:space="preserve">Despite the long-term frequency decline projection, Queensland experienced significant tropical cyclone activity in 2020–2024:</w:t>
      </w:r>
    </w:p>
    <w:p>
      <w:pPr>
        <w:pStyle w:val="Compact"/>
        <w:numPr>
          <w:ilvl w:val="0"/>
          <w:numId w:val="1008"/>
        </w:numPr>
      </w:pPr>
      <w:r>
        <w:rPr>
          <w:b/>
          <w:bCs/>
        </w:rPr>
        <w:t xml:space="preserve">8 severe tropical cyclones</w:t>
      </w:r>
      <w:r>
        <w:t xml:space="preserve"> </w:t>
      </w:r>
      <w:r>
        <w:t xml:space="preserve">between January 2020 and April 2024</w:t>
      </w:r>
    </w:p>
    <w:p>
      <w:pPr>
        <w:pStyle w:val="Compact"/>
        <w:numPr>
          <w:ilvl w:val="0"/>
          <w:numId w:val="1008"/>
        </w:numPr>
      </w:pPr>
      <w:r>
        <w:rPr>
          <w:b/>
          <w:bCs/>
        </w:rPr>
        <w:t xml:space="preserve">TC Jasper</w:t>
      </w:r>
      <w:r>
        <w:t xml:space="preserve"> </w:t>
      </w:r>
      <w:r>
        <w:t xml:space="preserve">(2023, Cat 4 peak) — slow-moving, extraordinary rainfall, devastating floods</w:t>
      </w:r>
    </w:p>
    <w:p>
      <w:pPr>
        <w:pStyle w:val="Compact"/>
        <w:numPr>
          <w:ilvl w:val="0"/>
          <w:numId w:val="1008"/>
        </w:numPr>
      </w:pPr>
      <w:r>
        <w:rPr>
          <w:b/>
          <w:bCs/>
        </w:rPr>
        <w:t xml:space="preserve">TC Kirrily</w:t>
      </w:r>
      <w:r>
        <w:t xml:space="preserve"> </w:t>
      </w:r>
      <w:r>
        <w:t xml:space="preserve">(2024, Cat 3 peak)</w:t>
      </w:r>
    </w:p>
    <w:p>
      <w:pPr>
        <w:pStyle w:val="Compact"/>
        <w:numPr>
          <w:ilvl w:val="0"/>
          <w:numId w:val="1008"/>
        </w:numPr>
      </w:pPr>
      <w:r>
        <w:rPr>
          <w:b/>
          <w:bCs/>
        </w:rPr>
        <w:t xml:space="preserve">Tropical Low 16U</w:t>
      </w:r>
      <w:r>
        <w:t xml:space="preserve"> </w:t>
      </w:r>
      <w:r>
        <w:t xml:space="preserve">(2023) — record-breaking floods in northwest Queensland</w:t>
      </w:r>
    </w:p>
    <w:p>
      <w:pPr>
        <w:pStyle w:val="Compact"/>
        <w:numPr>
          <w:ilvl w:val="0"/>
          <w:numId w:val="1008"/>
        </w:numPr>
      </w:pPr>
      <w:r>
        <w:rPr>
          <w:b/>
          <w:bCs/>
        </w:rPr>
        <w:t xml:space="preserve">TC Alfred</w:t>
      </w:r>
      <w:r>
        <w:t xml:space="preserve"> </w:t>
      </w:r>
      <w:r>
        <w:t xml:space="preserve">(2025) — first cyclone to hit Brisbane since 1974</w:t>
      </w:r>
    </w:p>
    <w:p>
      <w:pPr>
        <w:pStyle w:val="FirstParagraph"/>
      </w:pPr>
      <w:r>
        <w:t xml:space="preserve">The QLD State of Environment assessment notes:</w:t>
      </w:r>
      <w:r>
        <w:t xml:space="preserve"> </w:t>
      </w:r>
      <w:r>
        <w:rPr>
          <w:b/>
          <w:bCs/>
        </w:rPr>
        <w:t xml:space="preserve">“Tropical cyclones are travelling slower and southward”</w:t>
      </w:r>
      <w:r>
        <w:t xml:space="preserve">, with</w:t>
      </w:r>
      <w:r>
        <w:t xml:space="preserve"> </w:t>
      </w:r>
      <w:r>
        <w:rPr>
          <w:b/>
          <w:bCs/>
        </w:rPr>
        <w:t xml:space="preserve">“increasing rainfall intensity giving rise to potentially extreme associated flooding.”</w:t>
      </w:r>
    </w:p>
    <w:p>
      <w:pPr>
        <w:pStyle w:val="BodyText"/>
      </w:pPr>
      <w:r>
        <w:rPr>
          <w:b/>
          <w:bCs/>
        </w:rPr>
        <w:t xml:space="preserve">Source</w:t>
      </w:r>
      <w:r>
        <w:t xml:space="preserve">:</w:t>
      </w:r>
      <w:r>
        <w:t xml:space="preserve"> </w:t>
      </w:r>
      <w:hyperlink r:id="rId45">
        <w:r>
          <w:rPr>
            <w:rStyle w:val="Hyperlink"/>
          </w:rPr>
          <w:t xml:space="preserve">QLD State of Environment 2024 — Severe weather events</w:t>
        </w:r>
      </w:hyperlink>
    </w:p>
    <w:p>
      <w:r>
        <w:pict>
          <v:rect style="width:0;height:1.5pt" o:hralign="center" o:hrstd="t" o:hr="t"/>
        </w:pict>
      </w:r>
    </w:p>
    <w:bookmarkEnd w:id="46"/>
    <w:bookmarkEnd w:id="47"/>
    <w:bookmarkStart w:id="54" w:name="X3feeff2638d31e6ba49a854f61fbd160491def3"/>
    <w:p>
      <w:pPr>
        <w:pStyle w:val="Heading2"/>
      </w:pPr>
      <w:r>
        <w:t xml:space="preserve">4. Tropical Cyclones: Intensity and Behaviour Changes</w:t>
      </w:r>
    </w:p>
    <w:bookmarkStart w:id="48" w:name="intensification"/>
    <w:p>
      <w:pPr>
        <w:pStyle w:val="Heading3"/>
      </w:pPr>
      <w:r>
        <w:t xml:space="preserve">4.1 Intensification</w:t>
      </w:r>
    </w:p>
    <w:p>
      <w:pPr>
        <w:pStyle w:val="FirstParagraph"/>
      </w:pPr>
      <w:r>
        <w:t xml:space="preserve">The IPCC AR6 concludes:</w:t>
      </w:r>
      <w:r>
        <w:t xml:space="preserve"> </w:t>
      </w:r>
      <w:r>
        <w:rPr>
          <w:b/>
          <w:bCs/>
        </w:rPr>
        <w:t xml:space="preserve">“It is likely that the proportion of major TC intensities and the frequency of rapid intensification events have both increased globally over the past 40 years.”</w:t>
      </w:r>
    </w:p>
    <w:p>
      <w:pPr>
        <w:pStyle w:val="BodyText"/>
      </w:pPr>
      <w:r>
        <w:t xml:space="preserve">Between 1979 and 2017, there was a</w:t>
      </w:r>
      <w:r>
        <w:t xml:space="preserve"> </w:t>
      </w:r>
      <w:r>
        <w:rPr>
          <w:b/>
          <w:bCs/>
        </w:rPr>
        <w:t xml:space="preserve">global increase in the proportion of Category 3+ tropical cyclones</w:t>
      </w:r>
      <w:r>
        <w:t xml:space="preserve"> </w:t>
      </w:r>
      <w:r>
        <w:t xml:space="preserve">on the Saffir-Simpson scale.</w:t>
      </w:r>
    </w:p>
    <w:p>
      <w:pPr>
        <w:pStyle w:val="BodyText"/>
      </w:pPr>
      <w:r>
        <w:t xml:space="preserve">The Climate Change Authority factsheet states:</w:t>
      </w:r>
      <w:r>
        <w:t xml:space="preserve"> </w:t>
      </w:r>
      <w:r>
        <w:rPr>
          <w:b/>
          <w:bCs/>
        </w:rPr>
        <w:t xml:space="preserve">“Future cyclones may be fewer but stronger, bringing more intense rainfall, damaging winds and dangerous storm surge”</w:t>
      </w:r>
      <w:r>
        <w:t xml:space="preserve"> </w:t>
      </w:r>
      <w:r>
        <w:t xml:space="preserve">and</w:t>
      </w:r>
      <w:r>
        <w:t xml:space="preserve"> </w:t>
      </w:r>
      <w:r>
        <w:rPr>
          <w:b/>
          <w:bCs/>
        </w:rPr>
        <w:t xml:space="preserve">“the amount of heavy precipitation from all weather systems, including tropical cyclones, is likely to increase.”</w:t>
      </w:r>
    </w:p>
    <w:bookmarkEnd w:id="48"/>
    <w:bookmarkStart w:id="49" w:name="slow-moving-cyclones"/>
    <w:p>
      <w:pPr>
        <w:pStyle w:val="Heading3"/>
      </w:pPr>
      <w:r>
        <w:t xml:space="preserve">4.2 Slow-Moving Cyclones</w:t>
      </w:r>
    </w:p>
    <w:p>
      <w:pPr>
        <w:pStyle w:val="FirstParagraph"/>
      </w:pPr>
      <w:r>
        <w:t xml:space="preserve">Tropical cyclones are</w:t>
      </w:r>
      <w:r>
        <w:t xml:space="preserve"> </w:t>
      </w:r>
      <w:r>
        <w:rPr>
          <w:b/>
          <w:bCs/>
        </w:rPr>
        <w:t xml:space="preserve">retaining their strength for longer and moving more slowly</w:t>
      </w:r>
      <w:r>
        <w:t xml:space="preserve">, meaning they linger over affected areas causing more damage. This pattern was clearly demonstrated by:</w:t>
      </w:r>
    </w:p>
    <w:p>
      <w:pPr>
        <w:pStyle w:val="Compact"/>
        <w:numPr>
          <w:ilvl w:val="0"/>
          <w:numId w:val="1009"/>
        </w:numPr>
      </w:pPr>
      <w:r>
        <w:rPr>
          <w:b/>
          <w:bCs/>
        </w:rPr>
        <w:t xml:space="preserve">TC Jasper (2023)</w:t>
      </w:r>
      <w:r>
        <w:t xml:space="preserve">: Moved slowly, lasted a long time, brought extraordinary rainfall, stranded communities</w:t>
      </w:r>
    </w:p>
    <w:p>
      <w:pPr>
        <w:pStyle w:val="Compact"/>
        <w:numPr>
          <w:ilvl w:val="0"/>
          <w:numId w:val="1009"/>
        </w:numPr>
      </w:pPr>
      <w:r>
        <w:rPr>
          <w:b/>
          <w:bCs/>
        </w:rPr>
        <w:t xml:space="preserve">TC Alfred (2025)</w:t>
      </w:r>
      <w:r>
        <w:t xml:space="preserve">: Loitered off the coast for over a week before making landfall</w:t>
      </w:r>
    </w:p>
    <w:p>
      <w:pPr>
        <w:pStyle w:val="FirstParagraph"/>
      </w:pPr>
      <w:r>
        <w:t xml:space="preserve">Tropical circulation wind speeds have</w:t>
      </w:r>
      <w:r>
        <w:t xml:space="preserve"> </w:t>
      </w:r>
      <w:r>
        <w:rPr>
          <w:b/>
          <w:bCs/>
        </w:rPr>
        <w:t xml:space="preserve">fallen 5–15% globally</w:t>
      </w:r>
      <w:r>
        <w:t xml:space="preserve"> </w:t>
      </w:r>
      <w:r>
        <w:t xml:space="preserve">due to climate change, contributing to slower cyclone movement.</w:t>
      </w:r>
    </w:p>
    <w:bookmarkEnd w:id="49"/>
    <w:bookmarkStart w:id="53" w:name="poleward-migration"/>
    <w:p>
      <w:pPr>
        <w:pStyle w:val="Heading3"/>
      </w:pPr>
      <w:r>
        <w:t xml:space="preserve">4.3 Poleward Migration</w:t>
      </w:r>
    </w:p>
    <w:p>
      <w:pPr>
        <w:pStyle w:val="FirstParagraph"/>
      </w:pPr>
      <w:r>
        <w:t xml:space="preserve">The latitude at which tropical cyclones reach peak intensity has been</w:t>
      </w:r>
      <w:r>
        <w:t xml:space="preserve"> </w:t>
      </w:r>
      <w:r>
        <w:rPr>
          <w:b/>
          <w:bCs/>
        </w:rPr>
        <w:t xml:space="preserve">expanding poleward globally in recent decades</w:t>
      </w:r>
      <w:r>
        <w:t xml:space="preserve">:</w:t>
      </w:r>
    </w:p>
    <w:p>
      <w:pPr>
        <w:pStyle w:val="Compact"/>
        <w:numPr>
          <w:ilvl w:val="0"/>
          <w:numId w:val="1010"/>
        </w:numPr>
      </w:pPr>
      <w:r>
        <w:t xml:space="preserve">IPCC AR6:</w:t>
      </w:r>
      <w:r>
        <w:t xml:space="preserve"> </w:t>
      </w:r>
      <w:r>
        <w:t xml:space="preserve">“It is very likely that the average location where TCs reach their peak wind-intensity has migrated poleward in the western North Pacific Ocean since the 1940s”</w:t>
      </w:r>
    </w:p>
    <w:p>
      <w:pPr>
        <w:pStyle w:val="Compact"/>
        <w:numPr>
          <w:ilvl w:val="0"/>
          <w:numId w:val="1010"/>
        </w:numPr>
      </w:pPr>
      <w:r>
        <w:t xml:space="preserve">The poleward migration of TC genesis and maximum intensity is linked to</w:t>
      </w:r>
      <w:r>
        <w:t xml:space="preserve"> </w:t>
      </w:r>
      <w:r>
        <w:rPr>
          <w:b/>
          <w:bCs/>
        </w:rPr>
        <w:t xml:space="preserve">Hadley Cell expansion</w:t>
      </w:r>
      <w:r>
        <w:t xml:space="preserve"> </w:t>
      </w:r>
      <w:r>
        <w:t xml:space="preserve">under warming</w:t>
      </w:r>
    </w:p>
    <w:p>
      <w:pPr>
        <w:pStyle w:val="Compact"/>
        <w:numPr>
          <w:ilvl w:val="0"/>
          <w:numId w:val="1010"/>
        </w:numPr>
      </w:pPr>
      <w:r>
        <w:t xml:space="preserve">For Queensland, this means</w:t>
      </w:r>
      <w:r>
        <w:t xml:space="preserve"> </w:t>
      </w:r>
      <w:r>
        <w:rPr>
          <w:b/>
          <w:bCs/>
        </w:rPr>
        <w:t xml:space="preserve">southern parts of the state increasingly exposed</w:t>
      </w:r>
      <w:r>
        <w:t xml:space="preserve"> </w:t>
      </w:r>
      <w:r>
        <w:t xml:space="preserve">to tropical cyclone impacts</w:t>
      </w:r>
    </w:p>
    <w:p>
      <w:pPr>
        <w:pStyle w:val="Compact"/>
        <w:numPr>
          <w:ilvl w:val="0"/>
          <w:numId w:val="1010"/>
        </w:numPr>
      </w:pPr>
      <w:r>
        <w:t xml:space="preserve">NESP researchers are investigating whether future cyclones will</w:t>
      </w:r>
      <w:r>
        <w:t xml:space="preserve"> </w:t>
      </w:r>
      <w:r>
        <w:rPr>
          <w:b/>
          <w:bCs/>
        </w:rPr>
        <w:t xml:space="preserve">“move further south, affecting southeastern Queensland, northern New South Wales, and southwestern Western Australia”</w:t>
      </w:r>
    </w:p>
    <w:p>
      <w:pPr>
        <w:pStyle w:val="FirstParagraph"/>
      </w:pPr>
      <w:r>
        <w:rPr>
          <w:b/>
          <w:bCs/>
        </w:rPr>
        <w:t xml:space="preserve">Source</w:t>
      </w:r>
      <w:r>
        <w:t xml:space="preserve">:</w:t>
      </w:r>
      <w:r>
        <w:t xml:space="preserve"> </w:t>
      </w:r>
      <w:hyperlink r:id="rId50">
        <w:r>
          <w:rPr>
            <w:rStyle w:val="Hyperlink"/>
          </w:rPr>
          <w:t xml:space="preserve">Climate Change Authority — Tropical cyclones and climate change factsheet</w:t>
        </w:r>
      </w:hyperlink>
      <w:r>
        <w:t xml:space="preserve">;</w:t>
      </w:r>
      <w:r>
        <w:t xml:space="preserve"> </w:t>
      </w:r>
      <w:hyperlink r:id="rId51">
        <w:r>
          <w:rPr>
            <w:rStyle w:val="Hyperlink"/>
          </w:rPr>
          <w:t xml:space="preserve">IPCC AR6 WGI Chapter 11</w:t>
        </w:r>
      </w:hyperlink>
      <w:r>
        <w:t xml:space="preserve">;</w:t>
      </w:r>
      <w:r>
        <w:t xml:space="preserve"> </w:t>
      </w:r>
      <w:hyperlink r:id="rId52">
        <w:r>
          <w:rPr>
            <w:rStyle w:val="Hyperlink"/>
          </w:rPr>
          <w:t xml:space="preserve">Nature — Poleward migration of tropical cyclones</w:t>
        </w:r>
      </w:hyperlink>
    </w:p>
    <w:p>
      <w:r>
        <w:pict>
          <v:rect style="width:0;height:1.5pt" o:hralign="center" o:hrstd="t" o:hr="t"/>
        </w:pict>
      </w:r>
    </w:p>
    <w:bookmarkEnd w:id="53"/>
    <w:bookmarkEnd w:id="54"/>
    <w:bookmarkStart w:id="62" w:name="case-study-cyclone-alfred-march-2025"/>
    <w:p>
      <w:pPr>
        <w:pStyle w:val="Heading2"/>
      </w:pPr>
      <w:r>
        <w:t xml:space="preserve">5. Case Study: Cyclone Alfred (March 2025)</w:t>
      </w:r>
    </w:p>
    <w:p>
      <w:pPr>
        <w:pStyle w:val="FirstParagraph"/>
      </w:pPr>
      <w:r>
        <w:t xml:space="preserve">Cyclone Alfred provides a concrete illustration of how climate change is altering tropical cyclone risk for Queensland.</w:t>
      </w:r>
    </w:p>
    <w:bookmarkStart w:id="55" w:name="key-facts"/>
    <w:p>
      <w:pPr>
        <w:pStyle w:val="Heading3"/>
      </w:pPr>
      <w:r>
        <w:t xml:space="preserve">5.1 Key Facts</w:t>
      </w:r>
    </w:p>
    <w:p>
      <w:pPr>
        <w:pStyle w:val="Compact"/>
        <w:numPr>
          <w:ilvl w:val="0"/>
          <w:numId w:val="1011"/>
        </w:numPr>
      </w:pPr>
      <w:r>
        <w:rPr>
          <w:b/>
          <w:bCs/>
        </w:rPr>
        <w:t xml:space="preserve">First tropical cyclone to hit Brisbane since 1974</w:t>
      </w:r>
      <w:r>
        <w:t xml:space="preserve"> </w:t>
      </w:r>
      <w:r>
        <w:t xml:space="preserve">— a gap of 51 years</w:t>
      </w:r>
    </w:p>
    <w:p>
      <w:pPr>
        <w:pStyle w:val="Compact"/>
        <w:numPr>
          <w:ilvl w:val="0"/>
          <w:numId w:val="1011"/>
        </w:numPr>
      </w:pPr>
      <w:r>
        <w:t xml:space="preserve">Formed in the Coral Sea where SSTs were at or near record highs (4th highest February, highest January on record)</w:t>
      </w:r>
    </w:p>
    <w:p>
      <w:pPr>
        <w:pStyle w:val="Compact"/>
        <w:numPr>
          <w:ilvl w:val="0"/>
          <w:numId w:val="1011"/>
        </w:numPr>
      </w:pPr>
      <w:r>
        <w:rPr>
          <w:b/>
          <w:bCs/>
        </w:rPr>
        <w:t xml:space="preserve">Unusual westward turn</w:t>
      </w:r>
      <w:r>
        <w:t xml:space="preserve"> </w:t>
      </w:r>
      <w:r>
        <w:t xml:space="preserve">toward Southeast Queensland under subtropical ridge influence</w:t>
      </w:r>
    </w:p>
    <w:p>
      <w:pPr>
        <w:pStyle w:val="Compact"/>
        <w:numPr>
          <w:ilvl w:val="0"/>
          <w:numId w:val="1011"/>
        </w:numPr>
      </w:pPr>
      <w:r>
        <w:t xml:space="preserve">Crossed</w:t>
      </w:r>
      <w:r>
        <w:t xml:space="preserve"> </w:t>
      </w:r>
      <w:r>
        <w:rPr>
          <w:b/>
          <w:bCs/>
        </w:rPr>
        <w:t xml:space="preserve">Moreton Island</w:t>
      </w:r>
      <w:r>
        <w:t xml:space="preserve"> </w:t>
      </w:r>
      <w:r>
        <w:t xml:space="preserve">(~40 km NE of Brisbane) just before midnight on 8 March</w:t>
      </w:r>
    </w:p>
    <w:p>
      <w:pPr>
        <w:pStyle w:val="Compact"/>
        <w:numPr>
          <w:ilvl w:val="0"/>
          <w:numId w:val="1011"/>
        </w:numPr>
      </w:pPr>
      <w:r>
        <w:t xml:space="preserve">Loitered off the coast for over a week before making landfall</w:t>
      </w:r>
    </w:p>
    <w:p>
      <w:pPr>
        <w:pStyle w:val="Compact"/>
        <w:numPr>
          <w:ilvl w:val="0"/>
          <w:numId w:val="1011"/>
        </w:numPr>
      </w:pPr>
      <w:r>
        <w:t xml:space="preserve">NASA described it as</w:t>
      </w:r>
      <w:r>
        <w:t xml:space="preserve"> </w:t>
      </w:r>
      <w:r>
        <w:rPr>
          <w:b/>
          <w:bCs/>
        </w:rPr>
        <w:t xml:space="preserve">“Alfred’s strange and destructive journey”</w:t>
      </w:r>
    </w:p>
    <w:p>
      <w:pPr>
        <w:pStyle w:val="Compact"/>
        <w:numPr>
          <w:ilvl w:val="0"/>
          <w:numId w:val="1011"/>
        </w:numPr>
      </w:pPr>
      <w:r>
        <w:t xml:space="preserve">Among the</w:t>
      </w:r>
      <w:r>
        <w:t xml:space="preserve"> </w:t>
      </w:r>
      <w:r>
        <w:rPr>
          <w:b/>
          <w:bCs/>
        </w:rPr>
        <w:t xml:space="preserve">top ten costliest climate-change-linked disasters of 2025</w:t>
      </w:r>
    </w:p>
    <w:bookmarkEnd w:id="55"/>
    <w:bookmarkStart w:id="61" w:name="climate-change-attribution"/>
    <w:p>
      <w:pPr>
        <w:pStyle w:val="Heading3"/>
      </w:pPr>
      <w:r>
        <w:t xml:space="preserve">5.2 Climate Change Attribution</w:t>
      </w:r>
    </w:p>
    <w:p>
      <w:pPr>
        <w:pStyle w:val="FirstParagraph"/>
      </w:pPr>
      <w:r>
        <w:rPr>
          <w:b/>
          <w:bCs/>
        </w:rPr>
        <w:t xml:space="preserve">Attributable to climate change (high confidence):</w:t>
      </w:r>
    </w:p>
    <w:p>
      <w:pPr>
        <w:pStyle w:val="Compact"/>
        <w:numPr>
          <w:ilvl w:val="0"/>
          <w:numId w:val="1012"/>
        </w:numPr>
      </w:pPr>
      <w:r>
        <w:rPr>
          <w:b/>
          <w:bCs/>
        </w:rPr>
        <w:t xml:space="preserve">Intensified rainfall</w:t>
      </w:r>
      <w:r>
        <w:t xml:space="preserve">: Heavier precipitation ascribed to human-driven climate change; natural variability played a minor role</w:t>
      </w:r>
    </w:p>
    <w:p>
      <w:pPr>
        <w:pStyle w:val="Compact"/>
        <w:numPr>
          <w:ilvl w:val="0"/>
          <w:numId w:val="1012"/>
        </w:numPr>
      </w:pPr>
      <w:r>
        <w:rPr>
          <w:b/>
          <w:bCs/>
        </w:rPr>
        <w:t xml:space="preserve">Record Coral Sea SSTs</w:t>
      </w:r>
      <w:r>
        <w:t xml:space="preserve">: Warmer waters providing more fuel for the cyclone</w:t>
      </w:r>
    </w:p>
    <w:p>
      <w:pPr>
        <w:pStyle w:val="Compact"/>
        <w:numPr>
          <w:ilvl w:val="0"/>
          <w:numId w:val="1012"/>
        </w:numPr>
      </w:pPr>
      <w:r>
        <w:rPr>
          <w:b/>
          <w:bCs/>
        </w:rPr>
        <w:t xml:space="preserve">Warm waters extending further south</w:t>
      </w:r>
      <w:r>
        <w:t xml:space="preserve">: Climate change is driving warm waters that fuel cyclones further poleward</w:t>
      </w:r>
    </w:p>
    <w:p>
      <w:pPr>
        <w:pStyle w:val="FirstParagraph"/>
      </w:pPr>
      <w:r>
        <w:rPr>
          <w:b/>
          <w:bCs/>
        </w:rPr>
        <w:t xml:space="preserve">Linked to climate change but with uncertainty:</w:t>
      </w:r>
    </w:p>
    <w:p>
      <w:pPr>
        <w:pStyle w:val="Compact"/>
        <w:numPr>
          <w:ilvl w:val="0"/>
          <w:numId w:val="1013"/>
        </w:numPr>
      </w:pPr>
      <w:r>
        <w:rPr>
          <w:b/>
          <w:bCs/>
        </w:rPr>
        <w:t xml:space="preserve">Slow movement</w:t>
      </w:r>
      <w:r>
        <w:t xml:space="preserve">: Tropical circulation has weakened 5–15% globally due to climate change, which may contribute to slower cyclone movement, but the specific role in Alfred’s case is uncertain</w:t>
      </w:r>
    </w:p>
    <w:p>
      <w:pPr>
        <w:pStyle w:val="Compact"/>
        <w:numPr>
          <w:ilvl w:val="0"/>
          <w:numId w:val="1013"/>
        </w:numPr>
      </w:pPr>
      <w:r>
        <w:rPr>
          <w:b/>
          <w:bCs/>
        </w:rPr>
        <w:t xml:space="preserve">Unusual track</w:t>
      </w:r>
      <w:r>
        <w:t xml:space="preserve">: Cannot yet definitively attribute the westward turn to climate change</w:t>
      </w:r>
    </w:p>
    <w:p>
      <w:pPr>
        <w:pStyle w:val="FirstParagraph"/>
      </w:pPr>
      <w:r>
        <w:t xml:space="preserve">The Climate Council concluded:</w:t>
      </w:r>
      <w:r>
        <w:t xml:space="preserve"> </w:t>
      </w:r>
      <w:r>
        <w:rPr>
          <w:b/>
          <w:bCs/>
        </w:rPr>
        <w:t xml:space="preserve">“Cyclone Alfred, like so many other extremes across Australia, is more intense and destructive due to climate change.”</w:t>
      </w:r>
    </w:p>
    <w:p>
      <w:pPr>
        <w:pStyle w:val="BodyText"/>
      </w:pPr>
      <w:r>
        <w:t xml:space="preserve">CSIRO’s analysis noted:</w:t>
      </w:r>
      <w:r>
        <w:t xml:space="preserve"> </w:t>
      </w:r>
      <w:r>
        <w:rPr>
          <w:b/>
          <w:bCs/>
        </w:rPr>
        <w:t xml:space="preserve">“Climate change is driving very clear trends which can load the dice for more intense cyclones arriving in subtropical regions.”</w:t>
      </w:r>
    </w:p>
    <w:p>
      <w:pPr>
        <w:pStyle w:val="BodyText"/>
      </w:pPr>
      <w:r>
        <w:rPr>
          <w:b/>
          <w:bCs/>
        </w:rPr>
        <w:t xml:space="preserve">Source</w:t>
      </w:r>
      <w:r>
        <w:t xml:space="preserve">:</w:t>
      </w:r>
      <w:r>
        <w:t xml:space="preserve"> </w:t>
      </w:r>
      <w:hyperlink r:id="rId56">
        <w:r>
          <w:rPr>
            <w:rStyle w:val="Hyperlink"/>
          </w:rPr>
          <w:t xml:space="preserve">CSIRO — Climate change and Cyclone Alfred</w:t>
        </w:r>
      </w:hyperlink>
      <w:r>
        <w:t xml:space="preserve">;</w:t>
      </w:r>
      <w:r>
        <w:t xml:space="preserve"> </w:t>
      </w:r>
      <w:hyperlink r:id="rId57">
        <w:r>
          <w:rPr>
            <w:rStyle w:val="Hyperlink"/>
          </w:rPr>
          <w:t xml:space="preserve">Climate Council — Cyclone Alfred destruction driven by climate change</w:t>
        </w:r>
      </w:hyperlink>
      <w:r>
        <w:t xml:space="preserve">;</w:t>
      </w:r>
      <w:r>
        <w:t xml:space="preserve"> </w:t>
      </w:r>
      <w:hyperlink r:id="rId58">
        <w:r>
          <w:rPr>
            <w:rStyle w:val="Hyperlink"/>
          </w:rPr>
          <w:t xml:space="preserve">NASA Earth Observatory — Alfred’s strange journey</w:t>
        </w:r>
      </w:hyperlink>
      <w:r>
        <w:t xml:space="preserve">;</w:t>
      </w:r>
      <w:r>
        <w:t xml:space="preserve"> </w:t>
      </w:r>
      <w:hyperlink r:id="rId59">
        <w:r>
          <w:rPr>
            <w:rStyle w:val="Hyperlink"/>
          </w:rPr>
          <w:t xml:space="preserve">SBS — Cyclone Alfred among costliest disasters</w:t>
        </w:r>
      </w:hyperlink>
      <w:r>
        <w:t xml:space="preserve">;</w:t>
      </w:r>
      <w:r>
        <w:t xml:space="preserve"> </w:t>
      </w:r>
      <w:hyperlink r:id="rId60">
        <w:r>
          <w:rPr>
            <w:rStyle w:val="Hyperlink"/>
          </w:rPr>
          <w:t xml:space="preserve">The Conversation — Cyclone Alfred first in 50 years</w:t>
        </w:r>
      </w:hyperlink>
    </w:p>
    <w:p>
      <w:r>
        <w:pict>
          <v:rect style="width:0;height:1.5pt" o:hralign="center" o:hrstd="t" o:hr="t"/>
        </w:pict>
      </w:r>
    </w:p>
    <w:bookmarkEnd w:id="61"/>
    <w:bookmarkEnd w:id="62"/>
    <w:bookmarkStart w:id="66" w:name="synthesis-what-this-means-for-queensland"/>
    <w:p>
      <w:pPr>
        <w:pStyle w:val="Heading2"/>
      </w:pPr>
      <w:r>
        <w:t xml:space="preserve">6. Synthesis: What This Means for Queensland</w:t>
      </w:r>
    </w:p>
    <w:bookmarkStart w:id="63" w:name="the-emerging-risk-profile"/>
    <w:p>
      <w:pPr>
        <w:pStyle w:val="Heading3"/>
      </w:pPr>
      <w:r>
        <w:t xml:space="preserve">The Emerging Risk Profile</w:t>
      </w:r>
    </w:p>
    <w:p>
      <w:pPr>
        <w:pStyle w:val="FirstParagraph"/>
      </w:pPr>
      <w:r>
        <w:t xml:space="preserve">Queensland is transitioning from a historical climate regime to one characterised by:</w:t>
      </w:r>
    </w:p>
    <w:p>
      <w:pPr>
        <w:pStyle w:val="BodyText"/>
      </w:pPr>
      <w:r>
        <w:rPr>
          <w:b/>
          <w:bCs/>
        </w:rPr>
        <w:t xml:space="preserve">Drought:</w:t>
      </w:r>
      <w:r>
        <w:t xml:space="preserve"> </w:t>
      </w:r>
      <w:r>
        <w:t xml:space="preserve">1.</w:t>
      </w:r>
      <w:r>
        <w:t xml:space="preserve"> </w:t>
      </w:r>
      <w:r>
        <w:rPr>
          <w:b/>
          <w:bCs/>
        </w:rPr>
        <w:t xml:space="preserve">More severe droughts</w:t>
      </w:r>
      <w:r>
        <w:t xml:space="preserve"> </w:t>
      </w:r>
      <w:r>
        <w:t xml:space="preserve">— warming increases drought severity by ~40% through atmospheric evaporative demand, even where rainfall doesn’t decline</w:t>
      </w:r>
      <w:r>
        <w:t xml:space="preserve"> </w:t>
      </w:r>
      <w:r>
        <w:t xml:space="preserve">2.</w:t>
      </w:r>
      <w:r>
        <w:t xml:space="preserve"> </w:t>
      </w:r>
      <w:r>
        <w:rPr>
          <w:b/>
          <w:bCs/>
        </w:rPr>
        <w:t xml:space="preserve">Longer dry seasons</w:t>
      </w:r>
      <w:r>
        <w:t xml:space="preserve"> </w:t>
      </w:r>
      <w:r>
        <w:t xml:space="preserve">— May-October rainfall declining (medium confidence)</w:t>
      </w:r>
      <w:r>
        <w:t xml:space="preserve"> </w:t>
      </w:r>
      <w:r>
        <w:t xml:space="preserve">3.</w:t>
      </w:r>
      <w:r>
        <w:t xml:space="preserve"> </w:t>
      </w:r>
      <w:r>
        <w:rPr>
          <w:b/>
          <w:bCs/>
        </w:rPr>
        <w:t xml:space="preserve">More rapid drought onset</w:t>
      </w:r>
      <w:r>
        <w:t xml:space="preserve"> </w:t>
      </w:r>
      <w:r>
        <w:t xml:space="preserve">— flash droughts amplified by extreme heat</w:t>
      </w:r>
      <w:r>
        <w:t xml:space="preserve"> </w:t>
      </w:r>
      <w:r>
        <w:t xml:space="preserve">4.</w:t>
      </w:r>
      <w:r>
        <w:t xml:space="preserve"> </w:t>
      </w:r>
      <w:r>
        <w:rPr>
          <w:b/>
          <w:bCs/>
        </w:rPr>
        <w:t xml:space="preserve">Jet stream displacement</w:t>
      </w:r>
      <w:r>
        <w:t xml:space="preserve"> </w:t>
      </w:r>
      <w:r>
        <w:t xml:space="preserve">— rain-bearing systems tracking further south, away from southern Queensland</w:t>
      </w:r>
      <w:r>
        <w:t xml:space="preserve"> </w:t>
      </w:r>
      <w:r>
        <w:t xml:space="preserve">5.</w:t>
      </w:r>
      <w:r>
        <w:t xml:space="preserve"> </w:t>
      </w:r>
      <w:r>
        <w:rPr>
          <w:b/>
          <w:bCs/>
        </w:rPr>
        <w:t xml:space="preserve">Compound drought-fire events</w:t>
      </w:r>
      <w:r>
        <w:t xml:space="preserve"> </w:t>
      </w:r>
      <w:r>
        <w:t xml:space="preserve">— fire seasons lengthening, fire weather intensifying, narrowing recovery windows</w:t>
      </w:r>
    </w:p>
    <w:p>
      <w:pPr>
        <w:pStyle w:val="BodyText"/>
      </w:pPr>
      <w:r>
        <w:rPr>
          <w:b/>
          <w:bCs/>
        </w:rPr>
        <w:t xml:space="preserve">Tropical Cyclones:</w:t>
      </w:r>
      <w:r>
        <w:t xml:space="preserve"> </w:t>
      </w:r>
      <w:r>
        <w:t xml:space="preserve">1.</w:t>
      </w:r>
      <w:r>
        <w:t xml:space="preserve"> </w:t>
      </w:r>
      <w:r>
        <w:rPr>
          <w:b/>
          <w:bCs/>
        </w:rPr>
        <w:t xml:space="preserve">Fewer total cyclones</w:t>
      </w:r>
      <w:r>
        <w:t xml:space="preserve"> </w:t>
      </w:r>
      <w:r>
        <w:t xml:space="preserve">but</w:t>
      </w:r>
      <w:r>
        <w:t xml:space="preserve"> </w:t>
      </w:r>
      <w:r>
        <w:rPr>
          <w:b/>
          <w:bCs/>
        </w:rPr>
        <w:t xml:space="preserve">more intense</w:t>
      </w:r>
      <w:r>
        <w:t xml:space="preserve"> </w:t>
      </w:r>
      <w:r>
        <w:t xml:space="preserve">when they occur</w:t>
      </w:r>
      <w:r>
        <w:t xml:space="preserve"> </w:t>
      </w:r>
      <w:r>
        <w:t xml:space="preserve">2.</w:t>
      </w:r>
      <w:r>
        <w:t xml:space="preserve"> </w:t>
      </w:r>
      <w:r>
        <w:rPr>
          <w:b/>
          <w:bCs/>
        </w:rPr>
        <w:t xml:space="preserve">Slower movement</w:t>
      </w:r>
      <w:r>
        <w:t xml:space="preserve"> </w:t>
      </w:r>
      <w:r>
        <w:t xml:space="preserve">over affected areas, delivering more total rainfall</w:t>
      </w:r>
      <w:r>
        <w:t xml:space="preserve"> </w:t>
      </w:r>
      <w:r>
        <w:t xml:space="preserve">3.</w:t>
      </w:r>
      <w:r>
        <w:t xml:space="preserve"> </w:t>
      </w:r>
      <w:r>
        <w:rPr>
          <w:b/>
          <w:bCs/>
        </w:rPr>
        <w:t xml:space="preserve">Southward tracking</w:t>
      </w:r>
      <w:r>
        <w:t xml:space="preserve"> </w:t>
      </w:r>
      <w:r>
        <w:t xml:space="preserve">— exposing SEQ and wider QLD to tropical cyclone impacts</w:t>
      </w:r>
      <w:r>
        <w:t xml:space="preserve"> </w:t>
      </w:r>
      <w:r>
        <w:t xml:space="preserve">4.</w:t>
      </w:r>
      <w:r>
        <w:t xml:space="preserve"> </w:t>
      </w:r>
      <w:r>
        <w:rPr>
          <w:b/>
          <w:bCs/>
        </w:rPr>
        <w:t xml:space="preserve">More intense rainfall</w:t>
      </w:r>
      <w:r>
        <w:t xml:space="preserve"> </w:t>
      </w:r>
      <w:r>
        <w:t xml:space="preserve">from cyclones — projected +14% median increase</w:t>
      </w:r>
      <w:r>
        <w:t xml:space="preserve"> </w:t>
      </w:r>
      <w:r>
        <w:t xml:space="preserve">5.</w:t>
      </w:r>
      <w:r>
        <w:t xml:space="preserve"> </w:t>
      </w:r>
      <w:r>
        <w:rPr>
          <w:b/>
          <w:bCs/>
        </w:rPr>
        <w:t xml:space="preserve">Rapid intensification</w:t>
      </w:r>
      <w:r>
        <w:t xml:space="preserve"> </w:t>
      </w:r>
      <w:r>
        <w:t xml:space="preserve">events becoming more common</w:t>
      </w:r>
      <w:r>
        <w:t xml:space="preserve"> </w:t>
      </w:r>
      <w:r>
        <w:t xml:space="preserve">6.</w:t>
      </w:r>
      <w:r>
        <w:t xml:space="preserve"> </w:t>
      </w:r>
      <w:r>
        <w:rPr>
          <w:b/>
          <w:bCs/>
        </w:rPr>
        <w:t xml:space="preserve">Warm ocean waters extending further south</w:t>
      </w:r>
      <w:r>
        <w:t xml:space="preserve"> </w:t>
      </w:r>
      <w:r>
        <w:t xml:space="preserve">— expanding the zone where cyclones can maintain intensity</w:t>
      </w:r>
    </w:p>
    <w:bookmarkEnd w:id="63"/>
    <w:bookmarkStart w:id="64" w:name="the-drought-cyclone-compound"/>
    <w:p>
      <w:pPr>
        <w:pStyle w:val="Heading3"/>
      </w:pPr>
      <w:r>
        <w:t xml:space="preserve">The Drought-Cyclone Compound</w:t>
      </w:r>
    </w:p>
    <w:p>
      <w:pPr>
        <w:pStyle w:val="FirstParagraph"/>
      </w:pPr>
      <w:r>
        <w:t xml:space="preserve">The worst-case scenario for Queensland — and one supported by evidence from events like 2019 — is the drought-cyclone compound:</w:t>
      </w:r>
    </w:p>
    <w:p>
      <w:pPr>
        <w:pStyle w:val="Compact"/>
        <w:numPr>
          <w:ilvl w:val="0"/>
          <w:numId w:val="1014"/>
        </w:numPr>
      </w:pPr>
      <w:r>
        <w:t xml:space="preserve">Extended drought weakens vegetation, livestock, and soil structure</w:t>
      </w:r>
    </w:p>
    <w:p>
      <w:pPr>
        <w:pStyle w:val="Compact"/>
        <w:numPr>
          <w:ilvl w:val="0"/>
          <w:numId w:val="1014"/>
        </w:numPr>
      </w:pPr>
      <w:r>
        <w:t xml:space="preserve">Intense cyclone or tropical low delivers extreme rainfall to drought-hardened landscapes</w:t>
      </w:r>
    </w:p>
    <w:p>
      <w:pPr>
        <w:pStyle w:val="Compact"/>
        <w:numPr>
          <w:ilvl w:val="0"/>
          <w:numId w:val="1014"/>
        </w:numPr>
      </w:pPr>
      <w:r>
        <w:t xml:space="preserve">Water runs off rather than infiltrating, causing catastrophic flooding</w:t>
      </w:r>
    </w:p>
    <w:p>
      <w:pPr>
        <w:pStyle w:val="Compact"/>
        <w:numPr>
          <w:ilvl w:val="0"/>
          <w:numId w:val="1014"/>
        </w:numPr>
      </w:pPr>
      <w:r>
        <w:t xml:space="preserve">Recovery from both drought AND flood damage simultaneously</w:t>
      </w:r>
    </w:p>
    <w:p>
      <w:pPr>
        <w:pStyle w:val="FirstParagraph"/>
      </w:pPr>
      <w:r>
        <w:t xml:space="preserve">This compound risk is projected to intensify as both drought severity and cyclone intensity increase under warming.</w:t>
      </w:r>
    </w:p>
    <w:bookmarkEnd w:id="64"/>
    <w:bookmarkStart w:id="65" w:name="key-uncertainties"/>
    <w:p>
      <w:pPr>
        <w:pStyle w:val="Heading3"/>
      </w:pPr>
      <w:r>
        <w:t xml:space="preserve">Key Uncertainties</w:t>
      </w:r>
    </w:p>
    <w:p>
      <w:pPr>
        <w:pStyle w:val="Compact"/>
        <w:numPr>
          <w:ilvl w:val="0"/>
          <w:numId w:val="1015"/>
        </w:numPr>
      </w:pPr>
      <w:r>
        <w:t xml:space="preserve">Direction of mean annual rainfall change for monsoon-influenced regions</w:t>
      </w:r>
    </w:p>
    <w:p>
      <w:pPr>
        <w:pStyle w:val="Compact"/>
        <w:numPr>
          <w:ilvl w:val="0"/>
          <w:numId w:val="1015"/>
        </w:numPr>
      </w:pPr>
      <w:r>
        <w:t xml:space="preserve">Timeline of tropical cyclone poleward migration reaching Southeast Queensland</w:t>
      </w:r>
    </w:p>
    <w:p>
      <w:pPr>
        <w:pStyle w:val="Compact"/>
        <w:numPr>
          <w:ilvl w:val="0"/>
          <w:numId w:val="1015"/>
        </w:numPr>
      </w:pPr>
      <w:r>
        <w:t xml:space="preserve">Whether the observed southern Australian drought (2023–present) represents a step change or a reversible phase</w:t>
      </w:r>
    </w:p>
    <w:p>
      <w:pPr>
        <w:pStyle w:val="Compact"/>
        <w:numPr>
          <w:ilvl w:val="0"/>
          <w:numId w:val="1015"/>
        </w:numPr>
      </w:pPr>
      <w:r>
        <w:t xml:space="preserve">Interaction between ENSO, IOD, and tropical cyclone activity under warming</w:t>
      </w:r>
    </w:p>
    <w:p>
      <w:pPr>
        <w:pStyle w:val="Compact"/>
        <w:numPr>
          <w:ilvl w:val="0"/>
          <w:numId w:val="1015"/>
        </w:numPr>
      </w:pPr>
      <w:r>
        <w:t xml:space="preserve">Flash drought prediction capability</w:t>
      </w:r>
    </w:p>
    <w:p>
      <w:r>
        <w:pict>
          <v:rect style="width:0;height:1.5pt" o:hralign="center" o:hrstd="t" o:hr="t"/>
        </w:pict>
      </w:r>
    </w:p>
    <w:bookmarkEnd w:id="65"/>
    <w:bookmarkEnd w:id="66"/>
    <w:bookmarkStart w:id="79" w:name="key-sources"/>
    <w:p>
      <w:pPr>
        <w:pStyle w:val="Heading2"/>
      </w:pPr>
      <w:r>
        <w:t xml:space="preserve">Key Sources</w:t>
      </w:r>
    </w:p>
    <w:bookmarkStart w:id="69" w:name="government-institutional"/>
    <w:p>
      <w:pPr>
        <w:pStyle w:val="Heading3"/>
      </w:pPr>
      <w:r>
        <w:t xml:space="preserve">Government / Institutional</w:t>
      </w:r>
    </w:p>
    <w:p>
      <w:pPr>
        <w:pStyle w:val="Compact"/>
        <w:numPr>
          <w:ilvl w:val="0"/>
          <w:numId w:val="1016"/>
        </w:numPr>
      </w:pPr>
      <w:hyperlink r:id="rId31">
        <w:r>
          <w:rPr>
            <w:rStyle w:val="Hyperlink"/>
          </w:rPr>
          <w:t xml:space="preserve">BoM/CSIRO — State of the Climate 2024</w:t>
        </w:r>
      </w:hyperlink>
    </w:p>
    <w:p>
      <w:pPr>
        <w:pStyle w:val="Compact"/>
        <w:numPr>
          <w:ilvl w:val="0"/>
          <w:numId w:val="1016"/>
        </w:numPr>
      </w:pPr>
      <w:hyperlink r:id="rId50">
        <w:r>
          <w:rPr>
            <w:rStyle w:val="Hyperlink"/>
          </w:rPr>
          <w:t xml:space="preserve">Climate Change Authority — Tropical cyclones and climate change factsheet (2025)</w:t>
        </w:r>
      </w:hyperlink>
    </w:p>
    <w:p>
      <w:pPr>
        <w:pStyle w:val="Compact"/>
        <w:numPr>
          <w:ilvl w:val="0"/>
          <w:numId w:val="1016"/>
        </w:numPr>
      </w:pPr>
      <w:hyperlink r:id="rId45">
        <w:r>
          <w:rPr>
            <w:rStyle w:val="Hyperlink"/>
          </w:rPr>
          <w:t xml:space="preserve">QLD State of Environment 2024 — Severe weather events</w:t>
        </w:r>
      </w:hyperlink>
    </w:p>
    <w:p>
      <w:pPr>
        <w:pStyle w:val="Compact"/>
        <w:numPr>
          <w:ilvl w:val="0"/>
          <w:numId w:val="1016"/>
        </w:numPr>
      </w:pPr>
      <w:hyperlink r:id="rId32">
        <w:r>
          <w:rPr>
            <w:rStyle w:val="Hyperlink"/>
          </w:rPr>
          <w:t xml:space="preserve">QLD Future Climate — LongPaddock</w:t>
        </w:r>
      </w:hyperlink>
    </w:p>
    <w:p>
      <w:pPr>
        <w:pStyle w:val="Compact"/>
        <w:numPr>
          <w:ilvl w:val="0"/>
          <w:numId w:val="1016"/>
        </w:numPr>
      </w:pPr>
      <w:hyperlink r:id="rId51">
        <w:r>
          <w:rPr>
            <w:rStyle w:val="Hyperlink"/>
          </w:rPr>
          <w:t xml:space="preserve">IPCC AR6 WGI — Chapter 11: Weather and Climate Extreme Events</w:t>
        </w:r>
      </w:hyperlink>
    </w:p>
    <w:p>
      <w:pPr>
        <w:pStyle w:val="Compact"/>
        <w:numPr>
          <w:ilvl w:val="0"/>
          <w:numId w:val="1016"/>
        </w:numPr>
      </w:pPr>
      <w:hyperlink r:id="rId43">
        <w:r>
          <w:rPr>
            <w:rStyle w:val="Hyperlink"/>
          </w:rPr>
          <w:t xml:space="preserve">NESP Climate Systems Hub — Tropical cyclone projections</w:t>
        </w:r>
      </w:hyperlink>
    </w:p>
    <w:p>
      <w:pPr>
        <w:pStyle w:val="Compact"/>
        <w:numPr>
          <w:ilvl w:val="0"/>
          <w:numId w:val="1016"/>
        </w:numPr>
      </w:pPr>
      <w:hyperlink r:id="rId67">
        <w:r>
          <w:rPr>
            <w:rStyle w:val="Hyperlink"/>
          </w:rPr>
          <w:t xml:space="preserve">BoM — Severe Tropical Cyclone Alfred</w:t>
        </w:r>
      </w:hyperlink>
    </w:p>
    <w:p>
      <w:pPr>
        <w:pStyle w:val="Compact"/>
        <w:numPr>
          <w:ilvl w:val="0"/>
          <w:numId w:val="1016"/>
        </w:numPr>
      </w:pPr>
      <w:hyperlink r:id="rId68">
        <w:r>
          <w:rPr>
            <w:rStyle w:val="Hyperlink"/>
          </w:rPr>
          <w:t xml:space="preserve">QRA — TC Alfred recovery operation</w:t>
        </w:r>
      </w:hyperlink>
    </w:p>
    <w:bookmarkEnd w:id="69"/>
    <w:bookmarkStart w:id="72" w:name="peer-reviewed-research"/>
    <w:p>
      <w:pPr>
        <w:pStyle w:val="Heading3"/>
      </w:pPr>
      <w:r>
        <w:t xml:space="preserve">Peer-Reviewed Research</w:t>
      </w:r>
    </w:p>
    <w:p>
      <w:pPr>
        <w:pStyle w:val="Compact"/>
        <w:numPr>
          <w:ilvl w:val="0"/>
          <w:numId w:val="1017"/>
        </w:numPr>
      </w:pPr>
      <w:hyperlink r:id="rId22">
        <w:r>
          <w:rPr>
            <w:rStyle w:val="Hyperlink"/>
          </w:rPr>
          <w:t xml:space="preserve">Nature (2025) — Warming accelerates global drought severity</w:t>
        </w:r>
      </w:hyperlink>
    </w:p>
    <w:p>
      <w:pPr>
        <w:pStyle w:val="Compact"/>
        <w:numPr>
          <w:ilvl w:val="0"/>
          <w:numId w:val="1017"/>
        </w:numPr>
      </w:pPr>
      <w:hyperlink r:id="rId25">
        <w:r>
          <w:rPr>
            <w:rStyle w:val="Hyperlink"/>
          </w:rPr>
          <w:t xml:space="preserve">Nature Geoscience (2025) — Flash drought impacts amplified by extreme heat</w:t>
        </w:r>
      </w:hyperlink>
    </w:p>
    <w:p>
      <w:pPr>
        <w:pStyle w:val="Compact"/>
        <w:numPr>
          <w:ilvl w:val="0"/>
          <w:numId w:val="1017"/>
        </w:numPr>
      </w:pPr>
      <w:hyperlink r:id="rId41">
        <w:r>
          <w:rPr>
            <w:rStyle w:val="Hyperlink"/>
          </w:rPr>
          <w:t xml:space="preserve">Nature Climate Change — Declining tropical cyclone frequency under global warming</w:t>
        </w:r>
      </w:hyperlink>
    </w:p>
    <w:p>
      <w:pPr>
        <w:pStyle w:val="Compact"/>
        <w:numPr>
          <w:ilvl w:val="0"/>
          <w:numId w:val="1017"/>
        </w:numPr>
      </w:pPr>
      <w:hyperlink r:id="rId52">
        <w:r>
          <w:rPr>
            <w:rStyle w:val="Hyperlink"/>
          </w:rPr>
          <w:t xml:space="preserve">Nature — Poleward migration of tropical cyclones (CMIP6-HighResMIP)</w:t>
        </w:r>
      </w:hyperlink>
    </w:p>
    <w:p>
      <w:pPr>
        <w:pStyle w:val="Compact"/>
        <w:numPr>
          <w:ilvl w:val="0"/>
          <w:numId w:val="1017"/>
        </w:numPr>
      </w:pPr>
      <w:hyperlink r:id="rId70">
        <w:r>
          <w:rPr>
            <w:rStyle w:val="Hyperlink"/>
          </w:rPr>
          <w:t xml:space="preserve">Nature — Poleward migration driven by genesis location shift (2025)</w:t>
        </w:r>
      </w:hyperlink>
    </w:p>
    <w:p>
      <w:pPr>
        <w:pStyle w:val="Compact"/>
        <w:numPr>
          <w:ilvl w:val="0"/>
          <w:numId w:val="1017"/>
        </w:numPr>
      </w:pPr>
      <w:hyperlink r:id="rId71">
        <w:r>
          <w:rPr>
            <w:rStyle w:val="Hyperlink"/>
          </w:rPr>
          <w:t xml:space="preserve">Scientific Reports — Poleward migration and Hadley circulation (2023)</w:t>
        </w:r>
      </w:hyperlink>
    </w:p>
    <w:bookmarkEnd w:id="72"/>
    <w:bookmarkStart w:id="73" w:name="climate-change-attribution-1"/>
    <w:p>
      <w:pPr>
        <w:pStyle w:val="Heading3"/>
      </w:pPr>
      <w:r>
        <w:t xml:space="preserve">Climate Change Attribution</w:t>
      </w:r>
    </w:p>
    <w:p>
      <w:pPr>
        <w:pStyle w:val="Compact"/>
        <w:numPr>
          <w:ilvl w:val="0"/>
          <w:numId w:val="1018"/>
        </w:numPr>
      </w:pPr>
      <w:hyperlink r:id="rId56">
        <w:r>
          <w:rPr>
            <w:rStyle w:val="Hyperlink"/>
          </w:rPr>
          <w:t xml:space="preserve">CSIRO — How climate change may have influenced Cyclone Alfred</w:t>
        </w:r>
      </w:hyperlink>
    </w:p>
    <w:p>
      <w:pPr>
        <w:pStyle w:val="Compact"/>
        <w:numPr>
          <w:ilvl w:val="0"/>
          <w:numId w:val="1018"/>
        </w:numPr>
      </w:pPr>
      <w:hyperlink r:id="rId57">
        <w:r>
          <w:rPr>
            <w:rStyle w:val="Hyperlink"/>
          </w:rPr>
          <w:t xml:space="preserve">Climate Council — Cyclone Alfred driven by climate change</w:t>
        </w:r>
      </w:hyperlink>
    </w:p>
    <w:p>
      <w:pPr>
        <w:pStyle w:val="Compact"/>
        <w:numPr>
          <w:ilvl w:val="0"/>
          <w:numId w:val="1018"/>
        </w:numPr>
      </w:pPr>
      <w:hyperlink r:id="rId58">
        <w:r>
          <w:rPr>
            <w:rStyle w:val="Hyperlink"/>
          </w:rPr>
          <w:t xml:space="preserve">NASA Earth Observatory — Alfred’s strange and destructive journey</w:t>
        </w:r>
      </w:hyperlink>
    </w:p>
    <w:p>
      <w:pPr>
        <w:pStyle w:val="Compact"/>
        <w:numPr>
          <w:ilvl w:val="0"/>
          <w:numId w:val="1018"/>
        </w:numPr>
      </w:pPr>
      <w:hyperlink r:id="rId60">
        <w:r>
          <w:rPr>
            <w:rStyle w:val="Hyperlink"/>
          </w:rPr>
          <w:t xml:space="preserve">The Conversation — Cyclone Alfred first in 50 years to strike so far south</w:t>
        </w:r>
      </w:hyperlink>
    </w:p>
    <w:p>
      <w:pPr>
        <w:pStyle w:val="Compact"/>
        <w:numPr>
          <w:ilvl w:val="0"/>
          <w:numId w:val="1018"/>
        </w:numPr>
      </w:pPr>
      <w:hyperlink r:id="rId59">
        <w:r>
          <w:rPr>
            <w:rStyle w:val="Hyperlink"/>
          </w:rPr>
          <w:t xml:space="preserve">SBS — Cyclone Alfred among costliest climate disasters of 2025</w:t>
        </w:r>
      </w:hyperlink>
    </w:p>
    <w:bookmarkEnd w:id="73"/>
    <w:bookmarkStart w:id="74" w:name="atmospheric-research"/>
    <w:p>
      <w:pPr>
        <w:pStyle w:val="Heading3"/>
      </w:pPr>
      <w:r>
        <w:t xml:space="preserve">Atmospheric Research</w:t>
      </w:r>
    </w:p>
    <w:p>
      <w:pPr>
        <w:pStyle w:val="Compact"/>
        <w:numPr>
          <w:ilvl w:val="0"/>
          <w:numId w:val="1019"/>
        </w:numPr>
      </w:pPr>
      <w:hyperlink r:id="rId27">
        <w:r>
          <w:rPr>
            <w:rStyle w:val="Hyperlink"/>
          </w:rPr>
          <w:t xml:space="preserve">Phys.org (Feb 2026) — Dramatic changes in upper atmosphere responsible for droughts and bushfires</w:t>
        </w:r>
      </w:hyperlink>
    </w:p>
    <w:p>
      <w:pPr>
        <w:pStyle w:val="Compact"/>
        <w:numPr>
          <w:ilvl w:val="0"/>
          <w:numId w:val="1019"/>
        </w:numPr>
      </w:pPr>
      <w:hyperlink r:id="rId28">
        <w:r>
          <w:rPr>
            <w:rStyle w:val="Hyperlink"/>
          </w:rPr>
          <w:t xml:space="preserve">The Conversation (Feb 2026) — Upper atmosphere changes and Australian droughts</w:t>
        </w:r>
      </w:hyperlink>
    </w:p>
    <w:p>
      <w:pPr>
        <w:pStyle w:val="Compact"/>
        <w:numPr>
          <w:ilvl w:val="0"/>
          <w:numId w:val="1019"/>
        </w:numPr>
      </w:pPr>
      <w:hyperlink r:id="rId29">
        <w:r>
          <w:rPr>
            <w:rStyle w:val="Hyperlink"/>
          </w:rPr>
          <w:t xml:space="preserve">UTS (Feb 2026) — Dramatic changes in upper atmosphere</w:t>
        </w:r>
      </w:hyperlink>
    </w:p>
    <w:bookmarkEnd w:id="74"/>
    <w:bookmarkStart w:id="78" w:name="mediacommentary"/>
    <w:p>
      <w:pPr>
        <w:pStyle w:val="Heading3"/>
      </w:pPr>
      <w:r>
        <w:t xml:space="preserve">Media/Commentary</w:t>
      </w:r>
    </w:p>
    <w:p>
      <w:pPr>
        <w:pStyle w:val="Compact"/>
        <w:numPr>
          <w:ilvl w:val="0"/>
          <w:numId w:val="1020"/>
        </w:numPr>
      </w:pPr>
      <w:hyperlink r:id="rId75">
        <w:r>
          <w:rPr>
            <w:rStyle w:val="Hyperlink"/>
          </w:rPr>
          <w:t xml:space="preserve">Guy Carpenter — Post-Event Report: Cyclone Alfred</w:t>
        </w:r>
      </w:hyperlink>
    </w:p>
    <w:p>
      <w:pPr>
        <w:pStyle w:val="Compact"/>
        <w:numPr>
          <w:ilvl w:val="0"/>
          <w:numId w:val="1020"/>
        </w:numPr>
      </w:pPr>
      <w:hyperlink r:id="rId76">
        <w:r>
          <w:rPr>
            <w:rStyle w:val="Hyperlink"/>
          </w:rPr>
          <w:t xml:space="preserve">Euronews — Is climate change to blame for Cyclone Alfred?</w:t>
        </w:r>
      </w:hyperlink>
    </w:p>
    <w:p>
      <w:pPr>
        <w:pStyle w:val="Compact"/>
        <w:numPr>
          <w:ilvl w:val="0"/>
          <w:numId w:val="1020"/>
        </w:numPr>
      </w:pPr>
      <w:hyperlink r:id="rId77">
        <w:r>
          <w:rPr>
            <w:rStyle w:val="Hyperlink"/>
          </w:rPr>
          <w:t xml:space="preserve">The Conversation — Cyclone Alfred slowing and more destructive</w:t>
        </w:r>
      </w:hyperlink>
    </w:p>
    <w:bookmarkEnd w:id="78"/>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8">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9">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0">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igital.csic.es/handle/10261/398685" TargetMode="External" /><Relationship Type="http://schemas.openxmlformats.org/officeDocument/2006/relationships/hyperlink" Id="rId58" Target="https://earthobservatory.nasa.gov/images/154029/alfreds-strange-and-destructive-journey" TargetMode="External" /><Relationship Type="http://schemas.openxmlformats.org/officeDocument/2006/relationships/hyperlink" Id="rId43" Target="https://nesp2climate.com.au/will-we-get-less-tropical-cyclones-in-the-future-or-not/" TargetMode="External" /><Relationship Type="http://schemas.openxmlformats.org/officeDocument/2006/relationships/hyperlink" Id="rId27" Target="https://phys.org/news/2026-02-upper-atmosphere-responsible-droughts-bushfires.html" TargetMode="External" /><Relationship Type="http://schemas.openxmlformats.org/officeDocument/2006/relationships/hyperlink" Id="rId60" Target="https://theconversation.com/cyclone-alfred-is-expected-to-hit-southeast-queensland-the-first-in-50-years-to-strike-so-far-south-251241" TargetMode="External" /><Relationship Type="http://schemas.openxmlformats.org/officeDocument/2006/relationships/hyperlink" Id="rId77" Target="https://theconversation.com/cyclone-alfred-is-slowing-and-that-could-make-it-more-destructive-heres-how-climate-change-might-have-influenced-it-251594" TargetMode="External" /><Relationship Type="http://schemas.openxmlformats.org/officeDocument/2006/relationships/hyperlink" Id="rId28" Target="https://theconversation.com/dramatic-changes-in-upper-atmosphere-are-responsible-for-recent-droughts-and-bushfires-new-research-275792" TargetMode="External" /><Relationship Type="http://schemas.openxmlformats.org/officeDocument/2006/relationships/hyperlink" Id="rId67" Target="https://www.bom.gov.au/cyclone/history/Alfred2025.shtml" TargetMode="External" /><Relationship Type="http://schemas.openxmlformats.org/officeDocument/2006/relationships/hyperlink" Id="rId31" Target="https://www.bom.gov.au/state-of-the-climate/" TargetMode="External" /><Relationship Type="http://schemas.openxmlformats.org/officeDocument/2006/relationships/hyperlink" Id="rId50" Target="https://www.climatechangeauthority.gov.au/factsheet-tropical-cyclones-and-climate-change" TargetMode="External" /><Relationship Type="http://schemas.openxmlformats.org/officeDocument/2006/relationships/hyperlink" Id="rId57" Target="https://www.climatecouncil.org.au/resources/cyclone-alfreds-destruction-driven-by-climate-change/" TargetMode="External" /><Relationship Type="http://schemas.openxmlformats.org/officeDocument/2006/relationships/hyperlink" Id="rId56" Target="https://www.csiro.au/en/news/all/articles/2025/march/climate-change-cyclone-alfred" TargetMode="External" /><Relationship Type="http://schemas.openxmlformats.org/officeDocument/2006/relationships/hyperlink" Id="rId76" Target="https://www.euronews.com/green/2025/03/06/warm-oceans-shifting-winds-what-is-the-science-behind-cyclone-alfreds-strength" TargetMode="External" /><Relationship Type="http://schemas.openxmlformats.org/officeDocument/2006/relationships/hyperlink" Id="rId75" Target="https://www.guycarp.com/insights/2025/03/post-event-report-2025-australian-region-tropical-cyclone-aAlfred.html" TargetMode="External" /><Relationship Type="http://schemas.openxmlformats.org/officeDocument/2006/relationships/hyperlink" Id="rId51" Target="https://www.ipcc.ch/report/ar6/wg1/chapter/chapter-11/" TargetMode="External" /><Relationship Type="http://schemas.openxmlformats.org/officeDocument/2006/relationships/hyperlink" Id="rId32" Target="https://www.longpaddock.qld.gov.au/qld-future-climate/" TargetMode="External" /><Relationship Type="http://schemas.openxmlformats.org/officeDocument/2006/relationships/hyperlink" Id="rId41" Target="https://www.nature.com/articles/s41558-022-01388-4" TargetMode="External" /><Relationship Type="http://schemas.openxmlformats.org/officeDocument/2006/relationships/hyperlink" Id="rId25" Target="https://www.nature.com/articles/s41561-025-01719-y" TargetMode="External" /><Relationship Type="http://schemas.openxmlformats.org/officeDocument/2006/relationships/hyperlink" Id="rId71" Target="https://www.nature.com/articles/s41598-023-42323-7" TargetMode="External" /><Relationship Type="http://schemas.openxmlformats.org/officeDocument/2006/relationships/hyperlink" Id="rId52" Target="https://www.nature.com/articles/s41612-024-00704-3" TargetMode="External" /><Relationship Type="http://schemas.openxmlformats.org/officeDocument/2006/relationships/hyperlink" Id="rId70" Target="https://www.nature.com/articles/s41612-025-01194-7" TargetMode="External" /><Relationship Type="http://schemas.openxmlformats.org/officeDocument/2006/relationships/hyperlink" Id="rId23" Target="https://www.ox.ac.uk/news/2025-06-05-earths-growing-thirst-making-droughts-worse-even-where-it-rains" TargetMode="External" /><Relationship Type="http://schemas.openxmlformats.org/officeDocument/2006/relationships/hyperlink" Id="rId68" Target="https://www.qra.qld.gov.au/recovery/tc-alfred" TargetMode="External" /><Relationship Type="http://schemas.openxmlformats.org/officeDocument/2006/relationships/hyperlink" Id="rId59" Target="https://www.sbs.com.au/news/article/cyclone-alfred-among-most-costly-disasters-of-2025/5oh2c849g" TargetMode="External" /><Relationship Type="http://schemas.openxmlformats.org/officeDocument/2006/relationships/hyperlink" Id="rId45" Target="https://www.stateoftheenvironment.detsi.qld.gov.au/climate-change/indicators/severe-weather-events-flooding-and-cyclones" TargetMode="External" /><Relationship Type="http://schemas.openxmlformats.org/officeDocument/2006/relationships/hyperlink" Id="rId38" Target="https://www.stateoftheenvironment.detsi.qld.gov.au/climate/climate-observations" TargetMode="External" /><Relationship Type="http://schemas.openxmlformats.org/officeDocument/2006/relationships/hyperlink" Id="rId29" Target="https://www.uts.edu.au/news/2026/02/dramatic-changes-in-upper-atmosphere-are-responsible-for-recent-droughts-and-bushfires" TargetMode="External" /></Relationships>
</file>

<file path=word/_rels/footnotes.xml.rels><?xml version="1.0" encoding="UTF-8"?><Relationships xmlns="http://schemas.openxmlformats.org/package/2006/relationships"><Relationship Type="http://schemas.openxmlformats.org/officeDocument/2006/relationships/hyperlink" Id="rId22" Target="https://digital.csic.es/handle/10261/398685" TargetMode="External" /><Relationship Type="http://schemas.openxmlformats.org/officeDocument/2006/relationships/hyperlink" Id="rId58" Target="https://earthobservatory.nasa.gov/images/154029/alfreds-strange-and-destructive-journey" TargetMode="External" /><Relationship Type="http://schemas.openxmlformats.org/officeDocument/2006/relationships/hyperlink" Id="rId43" Target="https://nesp2climate.com.au/will-we-get-less-tropical-cyclones-in-the-future-or-not/" TargetMode="External" /><Relationship Type="http://schemas.openxmlformats.org/officeDocument/2006/relationships/hyperlink" Id="rId27" Target="https://phys.org/news/2026-02-upper-atmosphere-responsible-droughts-bushfires.html" TargetMode="External" /><Relationship Type="http://schemas.openxmlformats.org/officeDocument/2006/relationships/hyperlink" Id="rId60" Target="https://theconversation.com/cyclone-alfred-is-expected-to-hit-southeast-queensland-the-first-in-50-years-to-strike-so-far-south-251241" TargetMode="External" /><Relationship Type="http://schemas.openxmlformats.org/officeDocument/2006/relationships/hyperlink" Id="rId77" Target="https://theconversation.com/cyclone-alfred-is-slowing-and-that-could-make-it-more-destructive-heres-how-climate-change-might-have-influenced-it-251594" TargetMode="External" /><Relationship Type="http://schemas.openxmlformats.org/officeDocument/2006/relationships/hyperlink" Id="rId28" Target="https://theconversation.com/dramatic-changes-in-upper-atmosphere-are-responsible-for-recent-droughts-and-bushfires-new-research-275792" TargetMode="External" /><Relationship Type="http://schemas.openxmlformats.org/officeDocument/2006/relationships/hyperlink" Id="rId67" Target="https://www.bom.gov.au/cyclone/history/Alfred2025.shtml" TargetMode="External" /><Relationship Type="http://schemas.openxmlformats.org/officeDocument/2006/relationships/hyperlink" Id="rId31" Target="https://www.bom.gov.au/state-of-the-climate/" TargetMode="External" /><Relationship Type="http://schemas.openxmlformats.org/officeDocument/2006/relationships/hyperlink" Id="rId50" Target="https://www.climatechangeauthority.gov.au/factsheet-tropical-cyclones-and-climate-change" TargetMode="External" /><Relationship Type="http://schemas.openxmlformats.org/officeDocument/2006/relationships/hyperlink" Id="rId57" Target="https://www.climatecouncil.org.au/resources/cyclone-alfreds-destruction-driven-by-climate-change/" TargetMode="External" /><Relationship Type="http://schemas.openxmlformats.org/officeDocument/2006/relationships/hyperlink" Id="rId56" Target="https://www.csiro.au/en/news/all/articles/2025/march/climate-change-cyclone-alfred" TargetMode="External" /><Relationship Type="http://schemas.openxmlformats.org/officeDocument/2006/relationships/hyperlink" Id="rId76" Target="https://www.euronews.com/green/2025/03/06/warm-oceans-shifting-winds-what-is-the-science-behind-cyclone-alfreds-strength" TargetMode="External" /><Relationship Type="http://schemas.openxmlformats.org/officeDocument/2006/relationships/hyperlink" Id="rId75" Target="https://www.guycarp.com/insights/2025/03/post-event-report-2025-australian-region-tropical-cyclone-aAlfred.html" TargetMode="External" /><Relationship Type="http://schemas.openxmlformats.org/officeDocument/2006/relationships/hyperlink" Id="rId51" Target="https://www.ipcc.ch/report/ar6/wg1/chapter/chapter-11/" TargetMode="External" /><Relationship Type="http://schemas.openxmlformats.org/officeDocument/2006/relationships/hyperlink" Id="rId32" Target="https://www.longpaddock.qld.gov.au/qld-future-climate/" TargetMode="External" /><Relationship Type="http://schemas.openxmlformats.org/officeDocument/2006/relationships/hyperlink" Id="rId41" Target="https://www.nature.com/articles/s41558-022-01388-4" TargetMode="External" /><Relationship Type="http://schemas.openxmlformats.org/officeDocument/2006/relationships/hyperlink" Id="rId25" Target="https://www.nature.com/articles/s41561-025-01719-y" TargetMode="External" /><Relationship Type="http://schemas.openxmlformats.org/officeDocument/2006/relationships/hyperlink" Id="rId71" Target="https://www.nature.com/articles/s41598-023-42323-7" TargetMode="External" /><Relationship Type="http://schemas.openxmlformats.org/officeDocument/2006/relationships/hyperlink" Id="rId52" Target="https://www.nature.com/articles/s41612-024-00704-3" TargetMode="External" /><Relationship Type="http://schemas.openxmlformats.org/officeDocument/2006/relationships/hyperlink" Id="rId70" Target="https://www.nature.com/articles/s41612-025-01194-7" TargetMode="External" /><Relationship Type="http://schemas.openxmlformats.org/officeDocument/2006/relationships/hyperlink" Id="rId23" Target="https://www.ox.ac.uk/news/2025-06-05-earths-growing-thirst-making-droughts-worse-even-where-it-rains" TargetMode="External" /><Relationship Type="http://schemas.openxmlformats.org/officeDocument/2006/relationships/hyperlink" Id="rId68" Target="https://www.qra.qld.gov.au/recovery/tc-alfred" TargetMode="External" /><Relationship Type="http://schemas.openxmlformats.org/officeDocument/2006/relationships/hyperlink" Id="rId59" Target="https://www.sbs.com.au/news/article/cyclone-alfred-among-most-costly-disasters-of-2025/5oh2c849g" TargetMode="External" /><Relationship Type="http://schemas.openxmlformats.org/officeDocument/2006/relationships/hyperlink" Id="rId45" Target="https://www.stateoftheenvironment.detsi.qld.gov.au/climate-change/indicators/severe-weather-events-flooding-and-cyclones" TargetMode="External" /><Relationship Type="http://schemas.openxmlformats.org/officeDocument/2006/relationships/hyperlink" Id="rId38" Target="https://www.stateoftheenvironment.detsi.qld.gov.au/climate/climate-observations" TargetMode="External" /><Relationship Type="http://schemas.openxmlformats.org/officeDocument/2006/relationships/hyperlink" Id="rId29" Target="https://www.uts.edu.au/news/2026/02/dramatic-changes-in-upper-atmosphere-are-responsible-for-recent-droughts-and-bushfi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2026-03-13T01:08:59Z</dcterms:created>
  <dcterms:modified xsi:type="dcterms:W3CDTF">2026-03-13T01:08:59Z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